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8D55" w14:textId="6429F809" w:rsidR="009070CF" w:rsidRPr="001E3A0D" w:rsidRDefault="009070CF" w:rsidP="007A779D">
      <w:pPr>
        <w:tabs>
          <w:tab w:val="left" w:pos="142"/>
        </w:tabs>
        <w:spacing w:after="120" w:line="264" w:lineRule="auto"/>
        <w:jc w:val="both"/>
        <w:rPr>
          <w:rFonts w:ascii="Nunito Sans" w:hAnsi="Nunito Sans" w:cs="Arial"/>
          <w:bCs/>
        </w:rPr>
      </w:pPr>
      <w:r w:rsidRPr="001E3A0D">
        <w:rPr>
          <w:rFonts w:ascii="Nunito Sans" w:hAnsi="Nunito Sans" w:cs="Arial"/>
          <w:bCs/>
        </w:rPr>
        <w:t xml:space="preserve">MARCO DE LA MISIÓN </w:t>
      </w:r>
    </w:p>
    <w:p w14:paraId="6E21B8CA" w14:textId="072EBAAD" w:rsidR="009070CF" w:rsidRPr="001E3A0D" w:rsidRDefault="009070CF" w:rsidP="00C3029E">
      <w:pPr>
        <w:numPr>
          <w:ilvl w:val="0"/>
          <w:numId w:val="8"/>
        </w:numPr>
        <w:tabs>
          <w:tab w:val="left" w:pos="360"/>
          <w:tab w:val="left" w:pos="2127"/>
        </w:tabs>
        <w:spacing w:line="264" w:lineRule="auto"/>
        <w:jc w:val="both"/>
        <w:rPr>
          <w:rFonts w:ascii="Nunito Sans" w:hAnsi="Nunito Sans" w:cs="Calibri"/>
          <w:bCs/>
          <w:sz w:val="22"/>
          <w:szCs w:val="22"/>
        </w:rPr>
      </w:pPr>
      <w:r w:rsidRPr="001E3A0D">
        <w:rPr>
          <w:rFonts w:ascii="Nunito Sans" w:hAnsi="Nunito Sans" w:cs="Calibri"/>
          <w:bCs/>
          <w:sz w:val="22"/>
          <w:szCs w:val="22"/>
        </w:rPr>
        <w:t>Plan de Promoción Exterior de la Región de Murcia.</w:t>
      </w:r>
    </w:p>
    <w:p w14:paraId="254E66FC" w14:textId="1C8BFBBC" w:rsidR="000E549C" w:rsidRPr="001E3A0D"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1E3A0D">
        <w:rPr>
          <w:rFonts w:ascii="Nunito Sans" w:hAnsi="Nunito Sans" w:cs="Calibri"/>
          <w:bCs/>
          <w:sz w:val="22"/>
          <w:szCs w:val="22"/>
        </w:rPr>
        <w:t xml:space="preserve">Organización en origen: </w:t>
      </w:r>
      <w:r w:rsidR="00F670FB">
        <w:rPr>
          <w:rFonts w:ascii="Nunito Sans" w:hAnsi="Nunito Sans" w:cs="Calibri"/>
          <w:bCs/>
          <w:sz w:val="22"/>
          <w:szCs w:val="22"/>
        </w:rPr>
        <w:t>Instituto Fomento Región Murcia</w:t>
      </w:r>
    </w:p>
    <w:p w14:paraId="5D2F229A" w14:textId="641FC968" w:rsidR="009D1390" w:rsidRPr="0047130B" w:rsidRDefault="009D1390" w:rsidP="00C3029E">
      <w:pPr>
        <w:numPr>
          <w:ilvl w:val="0"/>
          <w:numId w:val="8"/>
        </w:numPr>
        <w:tabs>
          <w:tab w:val="left" w:pos="2127"/>
        </w:tabs>
        <w:suppressAutoHyphens w:val="0"/>
        <w:jc w:val="both"/>
        <w:rPr>
          <w:rFonts w:ascii="Nunito Sans" w:hAnsi="Nunito Sans" w:cs="Tahoma"/>
          <w:bCs/>
          <w:sz w:val="22"/>
          <w:szCs w:val="22"/>
          <w:lang w:eastAsia="es-ES"/>
        </w:rPr>
      </w:pPr>
      <w:r w:rsidRPr="001E3A0D">
        <w:rPr>
          <w:rFonts w:ascii="Nunito Sans" w:hAnsi="Nunito Sans" w:cs="Calibri"/>
          <w:bCs/>
          <w:sz w:val="22"/>
          <w:szCs w:val="22"/>
        </w:rPr>
        <w:t>Organización en destino:</w:t>
      </w:r>
      <w:r w:rsidR="00C33453" w:rsidRPr="001E3A0D">
        <w:rPr>
          <w:rFonts w:ascii="Nunito Sans" w:hAnsi="Nunito Sans" w:cs="Calibri"/>
          <w:bCs/>
          <w:sz w:val="22"/>
          <w:szCs w:val="22"/>
        </w:rPr>
        <w:t xml:space="preserve"> </w:t>
      </w:r>
    </w:p>
    <w:p w14:paraId="5488696D" w14:textId="77777777" w:rsidR="00F670FB" w:rsidRPr="00F670FB" w:rsidRDefault="00F670FB" w:rsidP="00F670FB">
      <w:pPr>
        <w:pStyle w:val="paragraph"/>
        <w:spacing w:before="0" w:beforeAutospacing="0" w:after="0" w:afterAutospacing="0"/>
        <w:ind w:left="720"/>
        <w:textAlignment w:val="baseline"/>
        <w:rPr>
          <w:rFonts w:ascii="Nunito Sans" w:eastAsia="MS Mincho" w:hAnsi="Nunito Sans" w:cs="Calibri"/>
          <w:bCs/>
          <w:sz w:val="22"/>
          <w:szCs w:val="22"/>
          <w:lang w:eastAsia="zh-CN"/>
        </w:rPr>
      </w:pPr>
      <w:r w:rsidRPr="00F670FB">
        <w:rPr>
          <w:rFonts w:ascii="Nunito Sans" w:eastAsia="MS Mincho" w:hAnsi="Nunito Sans" w:cs="Calibri"/>
          <w:bCs/>
          <w:sz w:val="22"/>
          <w:szCs w:val="22"/>
          <w:lang w:eastAsia="zh-CN"/>
        </w:rPr>
        <w:t>Alyso Consulting S.L. - Senegal</w:t>
      </w:r>
    </w:p>
    <w:p w14:paraId="10415C62" w14:textId="77777777" w:rsidR="00F670FB" w:rsidRPr="00F670FB" w:rsidRDefault="00F670FB" w:rsidP="00F670FB">
      <w:pPr>
        <w:pStyle w:val="paragraph"/>
        <w:spacing w:before="0" w:beforeAutospacing="0" w:after="0" w:afterAutospacing="0"/>
        <w:ind w:left="720"/>
        <w:textAlignment w:val="baseline"/>
        <w:rPr>
          <w:rFonts w:ascii="Nunito Sans" w:eastAsia="MS Mincho" w:hAnsi="Nunito Sans" w:cs="Calibri"/>
          <w:bCs/>
          <w:sz w:val="22"/>
          <w:szCs w:val="22"/>
          <w:lang w:eastAsia="zh-CN"/>
        </w:rPr>
      </w:pPr>
      <w:r w:rsidRPr="00F670FB">
        <w:rPr>
          <w:rFonts w:ascii="Nunito Sans" w:eastAsia="MS Mincho" w:hAnsi="Nunito Sans" w:cs="Calibri"/>
          <w:bCs/>
          <w:sz w:val="22"/>
          <w:szCs w:val="22"/>
          <w:lang w:eastAsia="zh-CN"/>
        </w:rPr>
        <w:t>Inafrica Strategy S.L. – Costa de Marfil</w:t>
      </w:r>
    </w:p>
    <w:p w14:paraId="4A8E2C26" w14:textId="3A6DE747" w:rsidR="009070CF" w:rsidRPr="001E3A0D"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1E3A0D">
        <w:rPr>
          <w:rFonts w:ascii="Nunito Sans" w:hAnsi="Nunito Sans" w:cs="Calibri"/>
          <w:bCs/>
          <w:sz w:val="22"/>
          <w:szCs w:val="22"/>
        </w:rPr>
        <w:t>Acción cofinanciada por el Fondo Europeo de Desarrollo Regional (FEDER)</w:t>
      </w:r>
    </w:p>
    <w:p w14:paraId="586AECDD" w14:textId="77777777" w:rsidR="00621246" w:rsidRPr="001E3A0D" w:rsidRDefault="00621246" w:rsidP="00621246">
      <w:pPr>
        <w:numPr>
          <w:ilvl w:val="0"/>
          <w:numId w:val="2"/>
        </w:numPr>
        <w:tabs>
          <w:tab w:val="left" w:pos="360"/>
          <w:tab w:val="left" w:pos="2127"/>
        </w:tabs>
        <w:spacing w:line="264" w:lineRule="auto"/>
        <w:ind w:left="357" w:hanging="357"/>
        <w:jc w:val="both"/>
        <w:rPr>
          <w:rFonts w:ascii="Nunito Sans" w:hAnsi="Nunito Sans" w:cs="Calibri"/>
          <w:bCs/>
          <w:color w:val="FFFFFF"/>
          <w:sz w:val="22"/>
          <w:szCs w:val="22"/>
          <w:shd w:val="clear" w:color="auto" w:fill="C0C0C0"/>
        </w:rPr>
      </w:pPr>
    </w:p>
    <w:p w14:paraId="68903262" w14:textId="213204C5" w:rsidR="00483032" w:rsidRPr="001E3A0D" w:rsidRDefault="009070CF" w:rsidP="00483032">
      <w:pPr>
        <w:tabs>
          <w:tab w:val="left" w:pos="2127"/>
        </w:tabs>
        <w:spacing w:after="120" w:line="264" w:lineRule="auto"/>
        <w:rPr>
          <w:rFonts w:ascii="Nunito Sans" w:hAnsi="Nunito Sans" w:cs="Arial"/>
          <w:bCs/>
        </w:rPr>
      </w:pPr>
      <w:r w:rsidRPr="001E3A0D">
        <w:rPr>
          <w:rFonts w:ascii="Nunito Sans" w:hAnsi="Nunito Sans" w:cs="Arial"/>
          <w:bCs/>
        </w:rPr>
        <w:t xml:space="preserve">MODALIDAD DE PARTICIPACIÓN </w:t>
      </w:r>
    </w:p>
    <w:p w14:paraId="45F793AC" w14:textId="7D080C84" w:rsidR="00C519CE" w:rsidRPr="00C519CE" w:rsidRDefault="009070CF" w:rsidP="00C519CE">
      <w:pPr>
        <w:numPr>
          <w:ilvl w:val="0"/>
          <w:numId w:val="8"/>
        </w:numPr>
        <w:tabs>
          <w:tab w:val="left" w:pos="2127"/>
        </w:tabs>
        <w:suppressAutoHyphens w:val="0"/>
        <w:jc w:val="both"/>
        <w:rPr>
          <w:rStyle w:val="normaltextrun"/>
          <w:rFonts w:ascii="Nunito Sans" w:hAnsi="Nunito Sans" w:cs="Tahoma"/>
          <w:bCs/>
          <w:sz w:val="22"/>
          <w:szCs w:val="22"/>
          <w:lang w:eastAsia="es-ES"/>
        </w:rPr>
      </w:pPr>
      <w:r w:rsidRPr="00C519CE">
        <w:rPr>
          <w:rFonts w:ascii="Nunito Sans" w:hAnsi="Nunito Sans" w:cs="Calibri"/>
          <w:bCs/>
          <w:sz w:val="22"/>
          <w:szCs w:val="22"/>
        </w:rPr>
        <w:t>Cuota</w:t>
      </w:r>
      <w:r w:rsidRPr="00C519CE">
        <w:rPr>
          <w:rFonts w:ascii="Nunito Sans" w:hAnsi="Nunito Sans" w:cs="Tahoma"/>
          <w:bCs/>
          <w:sz w:val="22"/>
          <w:szCs w:val="22"/>
          <w:lang w:eastAsia="es-ES"/>
        </w:rPr>
        <w:t xml:space="preserve">: </w:t>
      </w:r>
      <w:r w:rsidR="00C519CE" w:rsidRPr="00C519CE">
        <w:rPr>
          <w:rStyle w:val="normaltextrun"/>
          <w:rFonts w:ascii="Nunito Sans" w:eastAsia="Times New Roman" w:hAnsi="Nunito Sans"/>
        </w:rPr>
        <w:t xml:space="preserve">1.200 € más IVA si se participa en los dos países, 900 € más IVA si se participa únicamente en uno de los dos destinos.  </w:t>
      </w:r>
    </w:p>
    <w:p w14:paraId="4C3FC864" w14:textId="77777777" w:rsidR="00C519CE" w:rsidRPr="00C519CE" w:rsidRDefault="00C519CE" w:rsidP="00C519CE">
      <w:pPr>
        <w:tabs>
          <w:tab w:val="left" w:pos="2127"/>
        </w:tabs>
        <w:suppressAutoHyphens w:val="0"/>
        <w:ind w:left="720"/>
        <w:jc w:val="both"/>
        <w:rPr>
          <w:rFonts w:ascii="Nunito Sans" w:hAnsi="Nunito Sans" w:cs="Tahoma"/>
          <w:bCs/>
          <w:sz w:val="22"/>
          <w:szCs w:val="22"/>
          <w:lang w:eastAsia="es-ES"/>
        </w:rPr>
      </w:pPr>
    </w:p>
    <w:p w14:paraId="187EF903" w14:textId="62140269" w:rsidR="009070CF" w:rsidRPr="001E3A0D" w:rsidRDefault="009070CF" w:rsidP="00D04B95">
      <w:pPr>
        <w:tabs>
          <w:tab w:val="left" w:pos="2127"/>
        </w:tabs>
        <w:spacing w:after="120" w:line="264" w:lineRule="auto"/>
        <w:rPr>
          <w:rFonts w:ascii="Nunito Sans" w:hAnsi="Nunito Sans" w:cs="Arial"/>
          <w:bCs/>
        </w:rPr>
      </w:pPr>
      <w:r w:rsidRPr="001E3A0D">
        <w:rPr>
          <w:rFonts w:ascii="Nunito Sans" w:hAnsi="Nunito Sans" w:cs="Arial"/>
          <w:bCs/>
        </w:rPr>
        <w:t xml:space="preserve">PROGRAMA DE TRABAJO </w:t>
      </w:r>
    </w:p>
    <w:p w14:paraId="5D0EE193" w14:textId="77777777" w:rsidR="004009E2" w:rsidRPr="004009E2" w:rsidRDefault="004009E2" w:rsidP="004009E2">
      <w:pPr>
        <w:pStyle w:val="Pa3"/>
        <w:numPr>
          <w:ilvl w:val="0"/>
          <w:numId w:val="9"/>
        </w:numPr>
        <w:spacing w:line="240" w:lineRule="auto"/>
        <w:ind w:left="782" w:hanging="357"/>
        <w:jc w:val="both"/>
        <w:rPr>
          <w:rStyle w:val="normaltextrun"/>
          <w:rFonts w:ascii="Nunito Sans" w:hAnsi="Nunito Sans" w:cs="Roboto"/>
          <w:b/>
          <w:bCs/>
          <w:color w:val="000000"/>
          <w:sz w:val="22"/>
          <w:szCs w:val="22"/>
        </w:rPr>
      </w:pPr>
      <w:r w:rsidRPr="004009E2">
        <w:rPr>
          <w:rStyle w:val="normaltextrun"/>
          <w:rFonts w:ascii="Nunito Sans" w:hAnsi="Nunito Sans"/>
        </w:rPr>
        <w:t>Esta acción tiene como finalidad, cubrir las oportunidades de negocio que se están presentando en este gran mercado. </w:t>
      </w:r>
    </w:p>
    <w:p w14:paraId="7ED1DB4E" w14:textId="77777777" w:rsidR="004009E2" w:rsidRDefault="004009E2" w:rsidP="004009E2">
      <w:pPr>
        <w:pStyle w:val="paragraph"/>
        <w:spacing w:before="0" w:beforeAutospacing="0" w:after="0" w:afterAutospacing="0"/>
        <w:ind w:left="786"/>
        <w:jc w:val="both"/>
        <w:textAlignment w:val="baseline"/>
        <w:rPr>
          <w:rStyle w:val="normaltextrun"/>
          <w:rFonts w:ascii="Nunito Sans" w:hAnsi="Nunito Sans"/>
        </w:rPr>
      </w:pPr>
      <w:r w:rsidRPr="00A752AF">
        <w:rPr>
          <w:rStyle w:val="normaltextrun"/>
          <w:rFonts w:ascii="Nunito Sans" w:hAnsi="Nunito Sans"/>
        </w:rPr>
        <w:t>Sectores recomendados: Alimentación y bebidas, tecnología agrícola y maquinaria de proceso, envase y embalaje, materiales y maquinaria construcción, bienes de equipo, productos de limpieza, energía, mueble</w:t>
      </w:r>
      <w:r>
        <w:rPr>
          <w:rStyle w:val="normaltextrun"/>
          <w:rFonts w:ascii="Nunito Sans" w:hAnsi="Nunito Sans"/>
        </w:rPr>
        <w:t>.</w:t>
      </w:r>
    </w:p>
    <w:p w14:paraId="1EF0AF7A" w14:textId="091A4D80" w:rsidR="004009E2" w:rsidRPr="00B2707A" w:rsidRDefault="00AC7ACF" w:rsidP="004009E2">
      <w:pPr>
        <w:pStyle w:val="paragraph"/>
        <w:spacing w:before="0" w:beforeAutospacing="0" w:after="0" w:afterAutospacing="0"/>
        <w:ind w:left="786"/>
        <w:jc w:val="both"/>
        <w:textAlignment w:val="baseline"/>
        <w:rPr>
          <w:rFonts w:ascii="Nunito Sans" w:hAnsi="Nunito Sans"/>
          <w:b/>
          <w:bCs/>
        </w:rPr>
      </w:pPr>
      <w:r>
        <w:rPr>
          <w:rStyle w:val="normaltextrun"/>
          <w:rFonts w:ascii="Nunito Sans" w:hAnsi="Nunito Sans"/>
        </w:rPr>
        <w:t>A</w:t>
      </w:r>
      <w:r w:rsidRPr="00290D04">
        <w:rPr>
          <w:rStyle w:val="normaltextrun"/>
          <w:rFonts w:ascii="Nunito Sans" w:hAnsi="Nunito Sans"/>
        </w:rPr>
        <w:t>genda de contactos organizada en destino.</w:t>
      </w:r>
      <w:r w:rsidR="004009E2" w:rsidRPr="00A752AF">
        <w:rPr>
          <w:rStyle w:val="normaltextrun"/>
        </w:rPr>
        <w:t> </w:t>
      </w:r>
    </w:p>
    <w:p w14:paraId="32831D00" w14:textId="77777777" w:rsidR="00E114C1" w:rsidRPr="004009E2" w:rsidRDefault="00E114C1" w:rsidP="001E3A0D">
      <w:pPr>
        <w:pStyle w:val="Textoindependiente21"/>
        <w:tabs>
          <w:tab w:val="left" w:pos="2127"/>
        </w:tabs>
        <w:spacing w:line="288" w:lineRule="auto"/>
        <w:ind w:left="786"/>
        <w:rPr>
          <w:rFonts w:ascii="Nunito Sans" w:hAnsi="Nunito Sans" w:cs="Arial"/>
          <w:b w:val="0"/>
          <w:bCs/>
          <w:sz w:val="22"/>
          <w:szCs w:val="22"/>
          <w:lang w:val="es-ES"/>
        </w:rPr>
      </w:pPr>
    </w:p>
    <w:p w14:paraId="6ECCD9B0" w14:textId="77777777" w:rsidR="00C50078" w:rsidRPr="001E3A0D" w:rsidRDefault="009070CF" w:rsidP="006C3FFD">
      <w:pPr>
        <w:tabs>
          <w:tab w:val="left" w:pos="2127"/>
        </w:tabs>
        <w:spacing w:after="120" w:line="264" w:lineRule="auto"/>
        <w:rPr>
          <w:rFonts w:ascii="Nunito Sans" w:hAnsi="Nunito Sans" w:cs="Arial"/>
          <w:bCs/>
        </w:rPr>
      </w:pPr>
      <w:r w:rsidRPr="001E3A0D">
        <w:rPr>
          <w:rFonts w:ascii="Nunito Sans" w:hAnsi="Nunito Sans" w:cs="Arial"/>
          <w:bCs/>
        </w:rPr>
        <w:t xml:space="preserve">INSCRIPCIÓN </w:t>
      </w:r>
    </w:p>
    <w:p w14:paraId="298538D8" w14:textId="0FA044BA" w:rsidR="00483032" w:rsidRPr="001E3A0D" w:rsidRDefault="00483032" w:rsidP="00483032">
      <w:pPr>
        <w:pStyle w:val="Pa3"/>
        <w:spacing w:line="240" w:lineRule="auto"/>
        <w:rPr>
          <w:rFonts w:ascii="Nunito Sans" w:hAnsi="Nunito Sans"/>
          <w:sz w:val="22"/>
          <w:szCs w:val="22"/>
        </w:rPr>
      </w:pPr>
      <w:r w:rsidRPr="001E3A0D">
        <w:rPr>
          <w:rFonts w:ascii="Nunito Sans" w:hAnsi="Nunito Sans" w:cs="Calibri"/>
          <w:bCs/>
          <w:sz w:val="22"/>
          <w:szCs w:val="22"/>
        </w:rPr>
        <w:t xml:space="preserve">Sector: </w:t>
      </w:r>
      <w:r w:rsidR="00AC7ACF">
        <w:rPr>
          <w:rFonts w:ascii="Nunito Sans" w:hAnsi="Nunito Sans" w:cs="Calibri"/>
          <w:bCs/>
          <w:sz w:val="22"/>
          <w:szCs w:val="22"/>
        </w:rPr>
        <w:t>Multisectoirial</w:t>
      </w:r>
    </w:p>
    <w:p w14:paraId="0AE293C0" w14:textId="151201B0" w:rsidR="00C50078" w:rsidRPr="001E3A0D" w:rsidRDefault="00C50078" w:rsidP="00483032">
      <w:pPr>
        <w:tabs>
          <w:tab w:val="left" w:pos="2127"/>
        </w:tabs>
        <w:suppressAutoHyphens w:val="0"/>
        <w:ind w:left="720"/>
        <w:jc w:val="both"/>
        <w:rPr>
          <w:rFonts w:ascii="Nunito Sans" w:hAnsi="Nunito Sans" w:cs="Calibri"/>
          <w:bCs/>
          <w:sz w:val="22"/>
          <w:szCs w:val="22"/>
        </w:rPr>
      </w:pPr>
    </w:p>
    <w:p w14:paraId="01C5304B" w14:textId="54538A40" w:rsidR="009070CF" w:rsidRPr="001E3A0D" w:rsidRDefault="009070CF" w:rsidP="00C3029E">
      <w:pPr>
        <w:numPr>
          <w:ilvl w:val="0"/>
          <w:numId w:val="8"/>
        </w:numPr>
        <w:tabs>
          <w:tab w:val="left" w:pos="2127"/>
        </w:tabs>
        <w:suppressAutoHyphens w:val="0"/>
        <w:jc w:val="both"/>
        <w:rPr>
          <w:rFonts w:ascii="Nunito Sans" w:hAnsi="Nunito Sans" w:cs="Calibri"/>
          <w:bCs/>
          <w:sz w:val="22"/>
          <w:szCs w:val="22"/>
        </w:rPr>
      </w:pPr>
      <w:r w:rsidRPr="001E3A0D">
        <w:rPr>
          <w:rFonts w:ascii="Nunito Sans" w:hAnsi="Nunito Sans" w:cs="Calibri"/>
          <w:bCs/>
          <w:sz w:val="22"/>
          <w:szCs w:val="22"/>
        </w:rPr>
        <w:t xml:space="preserve">El número de participantes está limitado a </w:t>
      </w:r>
      <w:r w:rsidR="00AC7ACF">
        <w:rPr>
          <w:rFonts w:ascii="Nunito Sans" w:hAnsi="Nunito Sans" w:cs="Calibri"/>
          <w:bCs/>
          <w:sz w:val="22"/>
          <w:szCs w:val="22"/>
        </w:rPr>
        <w:t>8</w:t>
      </w:r>
      <w:r w:rsidRPr="001E3A0D">
        <w:rPr>
          <w:rFonts w:ascii="Nunito Sans" w:hAnsi="Nunito Sans" w:cs="Calibri"/>
          <w:bCs/>
          <w:sz w:val="22"/>
          <w:szCs w:val="22"/>
        </w:rPr>
        <w:t xml:space="preserve"> empresas.</w:t>
      </w:r>
    </w:p>
    <w:p w14:paraId="04DA5616" w14:textId="0EDC8D9A" w:rsidR="009070CF" w:rsidRPr="001E3A0D" w:rsidRDefault="009070CF" w:rsidP="00C3029E">
      <w:pPr>
        <w:numPr>
          <w:ilvl w:val="0"/>
          <w:numId w:val="8"/>
        </w:numPr>
        <w:tabs>
          <w:tab w:val="left" w:pos="2127"/>
        </w:tabs>
        <w:suppressAutoHyphens w:val="0"/>
        <w:jc w:val="both"/>
        <w:rPr>
          <w:rFonts w:ascii="Nunito Sans" w:hAnsi="Nunito Sans" w:cs="Arial"/>
          <w:b/>
          <w:bCs/>
          <w:sz w:val="22"/>
          <w:szCs w:val="22"/>
        </w:rPr>
      </w:pPr>
      <w:r w:rsidRPr="001E3A0D">
        <w:rPr>
          <w:rFonts w:ascii="Nunito Sans" w:hAnsi="Nunito Sans" w:cs="Calibri"/>
          <w:bCs/>
          <w:sz w:val="22"/>
          <w:szCs w:val="22"/>
        </w:rPr>
        <w:t>Plazo</w:t>
      </w:r>
      <w:r w:rsidRPr="001E3A0D">
        <w:rPr>
          <w:rFonts w:ascii="Nunito Sans" w:hAnsi="Nunito Sans" w:cs="TTE193AD00t00"/>
          <w:bCs/>
          <w:sz w:val="22"/>
          <w:szCs w:val="22"/>
        </w:rPr>
        <w:t xml:space="preserve"> límite de pre-inscripción: Hasta el </w:t>
      </w:r>
      <w:r w:rsidR="00AC7ACF">
        <w:rPr>
          <w:rFonts w:ascii="Nunito Sans" w:hAnsi="Nunito Sans" w:cs="TTE193AD00t00"/>
          <w:bCs/>
          <w:sz w:val="22"/>
          <w:szCs w:val="22"/>
        </w:rPr>
        <w:t>06/03/2024</w:t>
      </w:r>
      <w:r w:rsidR="00483032" w:rsidRPr="001E3A0D">
        <w:rPr>
          <w:rFonts w:ascii="Nunito Sans" w:hAnsi="Nunito Sans" w:cs="TTE193AD00t00"/>
          <w:bCs/>
          <w:sz w:val="22"/>
          <w:szCs w:val="22"/>
        </w:rPr>
        <w:t>.</w:t>
      </w:r>
    </w:p>
    <w:p w14:paraId="6CA86376" w14:textId="77777777" w:rsidR="00E114C1" w:rsidRPr="001E3A0D" w:rsidRDefault="00E114C1" w:rsidP="00E114C1">
      <w:pPr>
        <w:pStyle w:val="Textoindependiente21"/>
        <w:tabs>
          <w:tab w:val="left" w:pos="2127"/>
        </w:tabs>
        <w:spacing w:line="288" w:lineRule="auto"/>
        <w:ind w:left="360"/>
        <w:rPr>
          <w:rFonts w:ascii="Nunito Sans" w:hAnsi="Nunito Sans" w:cs="Arial"/>
          <w:b w:val="0"/>
          <w:bCs/>
          <w:sz w:val="22"/>
          <w:szCs w:val="22"/>
        </w:rPr>
      </w:pPr>
    </w:p>
    <w:p w14:paraId="47253D3F" w14:textId="72CA7EF3" w:rsidR="009070CF" w:rsidRPr="001E3A0D" w:rsidRDefault="009070CF" w:rsidP="006C3FFD">
      <w:pPr>
        <w:tabs>
          <w:tab w:val="left" w:pos="2127"/>
        </w:tabs>
        <w:spacing w:after="120" w:line="264" w:lineRule="auto"/>
        <w:rPr>
          <w:rFonts w:ascii="Nunito Sans" w:hAnsi="Nunito Sans" w:cs="Arial"/>
          <w:bCs/>
        </w:rPr>
      </w:pPr>
      <w:r w:rsidRPr="001E3A0D">
        <w:rPr>
          <w:rFonts w:ascii="Nunito Sans" w:hAnsi="Nunito Sans" w:cs="Arial"/>
          <w:bCs/>
        </w:rPr>
        <w:t xml:space="preserve">SERVICIOS INCLUIDOS: </w:t>
      </w:r>
    </w:p>
    <w:p w14:paraId="6AC106AB" w14:textId="77777777" w:rsidR="00D00F89" w:rsidRPr="001E3A0D" w:rsidRDefault="00483032" w:rsidP="00483032">
      <w:pPr>
        <w:numPr>
          <w:ilvl w:val="0"/>
          <w:numId w:val="8"/>
        </w:numPr>
        <w:tabs>
          <w:tab w:val="left" w:pos="2127"/>
        </w:tabs>
        <w:suppressAutoHyphens w:val="0"/>
        <w:jc w:val="both"/>
        <w:rPr>
          <w:rFonts w:ascii="Nunito Sans" w:hAnsi="Nunito Sans" w:cs="Calibri"/>
          <w:bCs/>
          <w:sz w:val="22"/>
          <w:szCs w:val="22"/>
        </w:rPr>
      </w:pPr>
      <w:r w:rsidRPr="001E3A0D">
        <w:rPr>
          <w:rFonts w:ascii="Nunito Sans" w:hAnsi="Nunito Sans" w:cs="Calibri"/>
          <w:bCs/>
          <w:sz w:val="22"/>
          <w:szCs w:val="22"/>
        </w:rPr>
        <w:t xml:space="preserve">Elaboración de agenda de </w:t>
      </w:r>
      <w:r w:rsidR="00D00F89" w:rsidRPr="001E3A0D">
        <w:rPr>
          <w:rFonts w:ascii="Nunito Sans" w:hAnsi="Nunito Sans" w:cs="Calibri"/>
          <w:bCs/>
          <w:sz w:val="22"/>
          <w:szCs w:val="22"/>
        </w:rPr>
        <w:t xml:space="preserve">contactos individual en destino. </w:t>
      </w:r>
    </w:p>
    <w:p w14:paraId="7C006FD2" w14:textId="77777777" w:rsidR="00D00F89" w:rsidRPr="001E3A0D" w:rsidRDefault="00D00F89" w:rsidP="00483032">
      <w:pPr>
        <w:numPr>
          <w:ilvl w:val="0"/>
          <w:numId w:val="8"/>
        </w:numPr>
        <w:tabs>
          <w:tab w:val="left" w:pos="2127"/>
        </w:tabs>
        <w:suppressAutoHyphens w:val="0"/>
        <w:jc w:val="both"/>
        <w:rPr>
          <w:rFonts w:ascii="Nunito Sans" w:hAnsi="Nunito Sans" w:cs="Calibri"/>
          <w:bCs/>
          <w:sz w:val="22"/>
          <w:szCs w:val="22"/>
        </w:rPr>
      </w:pPr>
      <w:r w:rsidRPr="001E3A0D">
        <w:rPr>
          <w:rFonts w:ascii="Nunito Sans" w:hAnsi="Nunito Sans" w:cs="Calibri"/>
          <w:bCs/>
          <w:sz w:val="22"/>
          <w:szCs w:val="22"/>
        </w:rPr>
        <w:t>Co</w:t>
      </w:r>
      <w:r w:rsidR="00483032" w:rsidRPr="001E3A0D">
        <w:rPr>
          <w:rFonts w:ascii="Nunito Sans" w:hAnsi="Nunito Sans" w:cs="Calibri"/>
          <w:bCs/>
          <w:sz w:val="22"/>
          <w:szCs w:val="22"/>
        </w:rPr>
        <w:t xml:space="preserve">ste de los vuelos, traslados Murcia – aeropuerto de </w:t>
      </w:r>
      <w:r w:rsidRPr="001E3A0D">
        <w:rPr>
          <w:rFonts w:ascii="Nunito Sans" w:hAnsi="Nunito Sans" w:cs="Calibri"/>
          <w:bCs/>
          <w:sz w:val="22"/>
          <w:szCs w:val="22"/>
        </w:rPr>
        <w:t xml:space="preserve">origen y aeropuerto de destino hotel (ida y vuelta); </w:t>
      </w:r>
      <w:r w:rsidR="00483032" w:rsidRPr="001E3A0D">
        <w:rPr>
          <w:rFonts w:ascii="Nunito Sans" w:hAnsi="Nunito Sans" w:cs="Calibri"/>
          <w:bCs/>
          <w:sz w:val="22"/>
          <w:szCs w:val="22"/>
        </w:rPr>
        <w:t>seguro y alojamiento</w:t>
      </w:r>
      <w:r w:rsidRPr="001E3A0D">
        <w:rPr>
          <w:rFonts w:ascii="Nunito Sans" w:hAnsi="Nunito Sans" w:cs="Calibri"/>
          <w:bCs/>
          <w:sz w:val="22"/>
          <w:szCs w:val="22"/>
        </w:rPr>
        <w:t xml:space="preserve"> de una persona de la empresa. </w:t>
      </w:r>
    </w:p>
    <w:p w14:paraId="7D824010" w14:textId="78ED4506" w:rsidR="00E114C1" w:rsidRPr="001E3A0D" w:rsidRDefault="00483032" w:rsidP="00483032">
      <w:pPr>
        <w:numPr>
          <w:ilvl w:val="0"/>
          <w:numId w:val="8"/>
        </w:numPr>
        <w:tabs>
          <w:tab w:val="left" w:pos="2127"/>
        </w:tabs>
        <w:suppressAutoHyphens w:val="0"/>
        <w:jc w:val="both"/>
        <w:rPr>
          <w:rFonts w:ascii="Nunito Sans" w:hAnsi="Nunito Sans" w:cs="Calibri"/>
          <w:bCs/>
          <w:sz w:val="22"/>
          <w:szCs w:val="22"/>
        </w:rPr>
      </w:pPr>
      <w:r w:rsidRPr="001E3A0D">
        <w:rPr>
          <w:rFonts w:ascii="Nunito Sans" w:hAnsi="Nunito Sans" w:cs="Calibri"/>
          <w:bCs/>
          <w:sz w:val="22"/>
          <w:szCs w:val="22"/>
        </w:rPr>
        <w:t>Coordinación, logística y plan de viaje por parte de un técnico d</w:t>
      </w:r>
      <w:r w:rsidR="00AC7ACF">
        <w:rPr>
          <w:rFonts w:ascii="Nunito Sans" w:hAnsi="Nunito Sans" w:cs="Calibri"/>
          <w:bCs/>
          <w:sz w:val="22"/>
          <w:szCs w:val="22"/>
        </w:rPr>
        <w:t>el Info</w:t>
      </w:r>
      <w:r w:rsidRPr="001E3A0D">
        <w:rPr>
          <w:rFonts w:ascii="Nunito Sans" w:hAnsi="Nunito Sans" w:cs="Calibri"/>
          <w:bCs/>
          <w:sz w:val="22"/>
          <w:szCs w:val="22"/>
        </w:rPr>
        <w:t xml:space="preserve">. </w:t>
      </w:r>
    </w:p>
    <w:p w14:paraId="1A9DE021" w14:textId="77777777" w:rsidR="009070CF" w:rsidRPr="001E3A0D" w:rsidRDefault="009070CF" w:rsidP="009707E2">
      <w:pPr>
        <w:tabs>
          <w:tab w:val="left" w:pos="2127"/>
        </w:tabs>
        <w:spacing w:line="264" w:lineRule="auto"/>
        <w:rPr>
          <w:rFonts w:ascii="Nunito Sans" w:hAnsi="Nunito Sans" w:cs="Arial"/>
          <w:bCs/>
        </w:rPr>
      </w:pPr>
      <w:r w:rsidRPr="001E3A0D">
        <w:rPr>
          <w:rFonts w:ascii="Nunito Sans" w:hAnsi="Nunito Sans" w:cs="Arial"/>
          <w:bCs/>
        </w:rPr>
        <w:lastRenderedPageBreak/>
        <w:t xml:space="preserve">CONDICIONES DE PARTICIPACIÓN </w:t>
      </w:r>
    </w:p>
    <w:p w14:paraId="35AC095C" w14:textId="39868352" w:rsidR="009070CF" w:rsidRPr="001E3A0D" w:rsidRDefault="009070CF" w:rsidP="009707E2">
      <w:pPr>
        <w:pStyle w:val="NormalWeb"/>
        <w:spacing w:before="0" w:beforeAutospacing="0" w:after="0" w:afterAutospacing="0"/>
        <w:rPr>
          <w:rFonts w:ascii="Nunito Sans" w:hAnsi="Nunito Sans"/>
          <w:b/>
          <w:sz w:val="22"/>
          <w:szCs w:val="22"/>
        </w:rPr>
      </w:pPr>
      <w:r w:rsidRPr="001E3A0D">
        <w:rPr>
          <w:rFonts w:ascii="Nunito Sans" w:hAnsi="Nunito Sans" w:cs="Tahoma"/>
          <w:bCs/>
          <w:sz w:val="22"/>
          <w:szCs w:val="22"/>
        </w:rPr>
        <w:t xml:space="preserve">El ingreso de la cuota según la modalidad de </w:t>
      </w:r>
      <w:r w:rsidR="0057320E" w:rsidRPr="001E3A0D">
        <w:rPr>
          <w:rFonts w:ascii="Nunito Sans" w:hAnsi="Nunito Sans" w:cs="Tahoma"/>
          <w:bCs/>
          <w:sz w:val="22"/>
          <w:szCs w:val="22"/>
        </w:rPr>
        <w:t>participación</w:t>
      </w:r>
      <w:r w:rsidRPr="001E3A0D">
        <w:rPr>
          <w:rFonts w:ascii="Nunito Sans" w:hAnsi="Nunito Sans" w:cs="Tahoma"/>
          <w:bCs/>
          <w:sz w:val="22"/>
          <w:szCs w:val="22"/>
        </w:rPr>
        <w:t xml:space="preserve"> </w:t>
      </w:r>
      <w:r w:rsidR="00D42E36" w:rsidRPr="001E3A0D">
        <w:rPr>
          <w:rFonts w:ascii="Nunito Sans" w:hAnsi="Nunito Sans" w:cs="Tahoma"/>
          <w:bCs/>
          <w:sz w:val="22"/>
          <w:szCs w:val="22"/>
        </w:rPr>
        <w:t xml:space="preserve">a </w:t>
      </w:r>
      <w:r w:rsidR="002579D3">
        <w:rPr>
          <w:rFonts w:ascii="Nunito Sans" w:hAnsi="Nunito Sans" w:cs="Tahoma"/>
          <w:bCs/>
          <w:sz w:val="22"/>
          <w:szCs w:val="22"/>
        </w:rPr>
        <w:t>Instituto deFfomento</w:t>
      </w:r>
      <w:r w:rsidR="00E014A3" w:rsidRPr="001E3A0D">
        <w:rPr>
          <w:rFonts w:ascii="Nunito Sans" w:hAnsi="Nunito Sans" w:cs="Tahoma"/>
          <w:bCs/>
          <w:sz w:val="22"/>
          <w:szCs w:val="22"/>
        </w:rPr>
        <w:t xml:space="preserve"> </w:t>
      </w:r>
      <w:r w:rsidR="000F7DCE" w:rsidRPr="001E3A0D">
        <w:rPr>
          <w:rFonts w:ascii="Nunito Sans" w:hAnsi="Nunito Sans" w:cs="Tahoma"/>
          <w:bCs/>
          <w:sz w:val="22"/>
          <w:szCs w:val="22"/>
        </w:rPr>
        <w:t>en la cu</w:t>
      </w:r>
      <w:r w:rsidR="0013305D" w:rsidRPr="001E3A0D">
        <w:rPr>
          <w:rFonts w:ascii="Nunito Sans" w:hAnsi="Nunito Sans" w:cs="Tahoma"/>
          <w:bCs/>
          <w:sz w:val="22"/>
          <w:szCs w:val="22"/>
        </w:rPr>
        <w:t xml:space="preserve">enta corriente </w:t>
      </w:r>
      <w:r w:rsidR="00E014A3" w:rsidRPr="001E3A0D">
        <w:rPr>
          <w:rFonts w:ascii="Nunito Sans" w:hAnsi="Nunito Sans"/>
          <w:b/>
          <w:sz w:val="22"/>
          <w:szCs w:val="22"/>
        </w:rPr>
        <w:t xml:space="preserve"> </w:t>
      </w:r>
      <w:r w:rsidR="00E014A3" w:rsidRPr="009707E2">
        <w:rPr>
          <w:rFonts w:ascii="Nunito Sans" w:hAnsi="Nunito Sans"/>
          <w:bCs/>
          <w:sz w:val="22"/>
          <w:szCs w:val="22"/>
        </w:rPr>
        <w:t>IBAN</w:t>
      </w:r>
      <w:r w:rsidR="00A55F63">
        <w:rPr>
          <w:rFonts w:ascii="Nunito Sans" w:hAnsi="Nunito Sans"/>
          <w:bCs/>
          <w:sz w:val="22"/>
          <w:szCs w:val="22"/>
        </w:rPr>
        <w:t xml:space="preserve"> </w:t>
      </w:r>
      <w:r w:rsidR="00AA7302" w:rsidRPr="00AA7302">
        <w:rPr>
          <w:rFonts w:ascii="Nunito Sans" w:hAnsi="Nunito Sans" w:cs="Tahoma"/>
          <w:bCs/>
          <w:sz w:val="22"/>
          <w:szCs w:val="22"/>
        </w:rPr>
        <w:t>ES76 0081 5089 3000 0112 4423</w:t>
      </w:r>
      <w:r w:rsidR="00D00F89" w:rsidRPr="009707E2">
        <w:rPr>
          <w:rFonts w:ascii="Nunito Sans" w:hAnsi="Nunito Sans"/>
          <w:bCs/>
          <w:sz w:val="22"/>
          <w:szCs w:val="22"/>
        </w:rPr>
        <w:t>,</w:t>
      </w:r>
      <w:r w:rsidR="00E014A3" w:rsidRPr="001E3A0D">
        <w:rPr>
          <w:rFonts w:ascii="Nunito Sans" w:hAnsi="Nunito Sans"/>
          <w:b/>
          <w:sz w:val="22"/>
          <w:szCs w:val="22"/>
        </w:rPr>
        <w:t xml:space="preserve"> </w:t>
      </w:r>
      <w:r w:rsidR="0000028B" w:rsidRPr="001E3A0D">
        <w:rPr>
          <w:rFonts w:ascii="Nunito Sans" w:hAnsi="Nunito Sans" w:cs="Tahoma"/>
          <w:bCs/>
          <w:sz w:val="22"/>
          <w:szCs w:val="22"/>
        </w:rPr>
        <w:t xml:space="preserve">especificando </w:t>
      </w:r>
      <w:r w:rsidR="00D42E36" w:rsidRPr="001E3A0D">
        <w:rPr>
          <w:rFonts w:ascii="Nunito Sans" w:hAnsi="Nunito Sans" w:cs="Tahoma"/>
          <w:bCs/>
          <w:sz w:val="22"/>
          <w:szCs w:val="22"/>
        </w:rPr>
        <w:t xml:space="preserve">en </w:t>
      </w:r>
      <w:r w:rsidR="0000028B" w:rsidRPr="001E3A0D">
        <w:rPr>
          <w:rFonts w:ascii="Nunito Sans" w:hAnsi="Nunito Sans" w:cs="Tahoma"/>
          <w:bCs/>
          <w:sz w:val="22"/>
          <w:szCs w:val="22"/>
        </w:rPr>
        <w:t>el concepto</w:t>
      </w:r>
      <w:r w:rsidRPr="001E3A0D">
        <w:rPr>
          <w:rFonts w:ascii="Nunito Sans" w:hAnsi="Nunito Sans" w:cs="Tahoma"/>
          <w:bCs/>
          <w:sz w:val="22"/>
          <w:szCs w:val="22"/>
        </w:rPr>
        <w:t xml:space="preserve"> “Cuota</w:t>
      </w:r>
      <w:r w:rsidR="00D42E36" w:rsidRPr="001E3A0D">
        <w:rPr>
          <w:rFonts w:ascii="Nunito Sans" w:hAnsi="Nunito Sans" w:cs="Tahoma"/>
          <w:bCs/>
          <w:sz w:val="22"/>
          <w:szCs w:val="22"/>
        </w:rPr>
        <w:t xml:space="preserve"> </w:t>
      </w:r>
      <w:r w:rsidR="00D00F89" w:rsidRPr="001E3A0D">
        <w:rPr>
          <w:rFonts w:ascii="Nunito Sans" w:hAnsi="Nunito Sans" w:cs="Tahoma"/>
          <w:bCs/>
          <w:sz w:val="22"/>
          <w:szCs w:val="22"/>
        </w:rPr>
        <w:t>de participación</w:t>
      </w:r>
      <w:r w:rsidRPr="001E3A0D">
        <w:rPr>
          <w:rFonts w:ascii="Nunito Sans" w:hAnsi="Nunito Sans" w:cs="Tahoma"/>
          <w:bCs/>
          <w:sz w:val="22"/>
          <w:szCs w:val="22"/>
        </w:rPr>
        <w:t>” y anexando el resguardo de pago.</w:t>
      </w:r>
      <w:r w:rsidRPr="001E3A0D">
        <w:rPr>
          <w:rFonts w:ascii="Nunito Sans" w:hAnsi="Nunito Sans"/>
          <w:bCs/>
          <w:sz w:val="22"/>
          <w:szCs w:val="22"/>
        </w:rPr>
        <w:t xml:space="preserve"> </w:t>
      </w:r>
      <w:r w:rsidRPr="001E3A0D">
        <w:rPr>
          <w:rFonts w:ascii="Nunito Sans" w:hAnsi="Nunito Sans"/>
          <w:bCs/>
          <w:sz w:val="22"/>
          <w:szCs w:val="22"/>
          <w:u w:val="single"/>
        </w:rPr>
        <w:t>Esta cuota contempla todo lo descrito en el apartado “Servicios incluidos”.</w:t>
      </w:r>
      <w:r w:rsidRPr="001E3A0D">
        <w:rPr>
          <w:rFonts w:ascii="Nunito Sans" w:hAnsi="Nunito Sans"/>
          <w:bCs/>
          <w:noProof/>
          <w:sz w:val="22"/>
          <w:szCs w:val="22"/>
        </w:rPr>
        <w:t xml:space="preserve"> </w:t>
      </w:r>
    </w:p>
    <w:p w14:paraId="016D97A3" w14:textId="003A2D06" w:rsidR="009070CF" w:rsidRPr="001E3A0D" w:rsidRDefault="009070CF" w:rsidP="009070CF">
      <w:pPr>
        <w:pStyle w:val="Textoindependiente21"/>
        <w:tabs>
          <w:tab w:val="left" w:pos="2127"/>
        </w:tabs>
        <w:rPr>
          <w:rFonts w:ascii="Nunito Sans" w:hAnsi="Nunito Sans"/>
          <w:b w:val="0"/>
          <w:bCs/>
          <w:sz w:val="22"/>
          <w:szCs w:val="22"/>
          <w:u w:val="single"/>
        </w:rPr>
      </w:pPr>
    </w:p>
    <w:p w14:paraId="4704349F" w14:textId="06F2A774" w:rsidR="009070CF" w:rsidRPr="001E3A0D" w:rsidRDefault="009070CF" w:rsidP="0012609C">
      <w:pPr>
        <w:pStyle w:val="Textoindependiente21"/>
        <w:numPr>
          <w:ilvl w:val="0"/>
          <w:numId w:val="6"/>
        </w:numPr>
        <w:tabs>
          <w:tab w:val="left" w:pos="2127"/>
        </w:tabs>
        <w:rPr>
          <w:rFonts w:ascii="Nunito Sans" w:hAnsi="Nunito Sans" w:cs="Arial"/>
          <w:b w:val="0"/>
          <w:bCs/>
          <w:sz w:val="22"/>
          <w:szCs w:val="22"/>
        </w:rPr>
      </w:pPr>
      <w:r w:rsidRPr="001E3A0D">
        <w:rPr>
          <w:rFonts w:ascii="Nunito Sans" w:hAnsi="Nunito Sans" w:cs="Arial"/>
          <w:b w:val="0"/>
          <w:bCs/>
          <w:sz w:val="22"/>
          <w:szCs w:val="22"/>
        </w:rPr>
        <w:t xml:space="preserve">Presentación telemática de la solicitud de ayudas: Esta acción puede ser cofinanciada por la Unión Europea, a través de fondos FEDER. La convocatoria de las ayudas se publicará en el BORM en los próximos días. Las empresas interesadas deben, con carácter obligatorio, presentar telemáticamente su solicitud en la plataforma del Instituto de Fomento, conforme al modelo que encontrará en </w:t>
      </w:r>
      <w:hyperlink r:id="rId10" w:history="1">
        <w:r w:rsidRPr="001E3A0D">
          <w:rPr>
            <w:rStyle w:val="Hipervnculo"/>
            <w:rFonts w:ascii="Nunito Sans" w:hAnsi="Nunito Sans" w:cs="Arial"/>
            <w:b w:val="0"/>
            <w:bCs/>
            <w:color w:val="auto"/>
            <w:sz w:val="22"/>
            <w:szCs w:val="22"/>
          </w:rPr>
          <w:t>institutofomentomurcia.es/infodirecto</w:t>
        </w:r>
      </w:hyperlink>
      <w:r w:rsidRPr="001E3A0D">
        <w:rPr>
          <w:rFonts w:ascii="Nunito Sans" w:hAnsi="Nunito Sans" w:cs="Arial"/>
          <w:b w:val="0"/>
          <w:bCs/>
          <w:sz w:val="22"/>
          <w:szCs w:val="22"/>
          <w:u w:val="single"/>
        </w:rPr>
        <w:t xml:space="preserve"> </w:t>
      </w:r>
      <w:r w:rsidRPr="001E3A0D">
        <w:rPr>
          <w:rFonts w:ascii="Nunito Sans" w:hAnsi="Nunito Sans" w:cs="Arial"/>
          <w:b w:val="0"/>
          <w:bCs/>
          <w:sz w:val="22"/>
          <w:szCs w:val="22"/>
        </w:rPr>
        <w:t>a partir del día siguiente a su publicación en el BORM.</w:t>
      </w:r>
    </w:p>
    <w:p w14:paraId="07639979" w14:textId="77777777" w:rsidR="009070CF" w:rsidRPr="001E3A0D" w:rsidRDefault="009070CF" w:rsidP="009070CF">
      <w:pPr>
        <w:pStyle w:val="Textoindependiente21"/>
        <w:tabs>
          <w:tab w:val="left" w:pos="2127"/>
        </w:tabs>
        <w:rPr>
          <w:rFonts w:ascii="Nunito Sans" w:hAnsi="Nunito Sans" w:cs="Arial"/>
          <w:b w:val="0"/>
          <w:bCs/>
          <w:sz w:val="22"/>
          <w:szCs w:val="22"/>
        </w:rPr>
      </w:pPr>
    </w:p>
    <w:p w14:paraId="591A48E6" w14:textId="3C8A9623" w:rsidR="009070CF" w:rsidRPr="001E3A0D" w:rsidRDefault="00AA7302" w:rsidP="009070CF">
      <w:pPr>
        <w:pStyle w:val="Prrafodelista"/>
        <w:numPr>
          <w:ilvl w:val="0"/>
          <w:numId w:val="6"/>
        </w:numPr>
        <w:suppressAutoHyphens w:val="0"/>
        <w:autoSpaceDE w:val="0"/>
        <w:autoSpaceDN w:val="0"/>
        <w:adjustRightInd w:val="0"/>
        <w:jc w:val="both"/>
        <w:rPr>
          <w:rFonts w:ascii="Nunito Sans" w:eastAsia="Times New Roman" w:hAnsi="Nunito Sans"/>
          <w:bCs/>
          <w:sz w:val="22"/>
          <w:szCs w:val="22"/>
          <w:lang w:val="es-ES_tradnl" w:eastAsia="es-ES"/>
        </w:rPr>
      </w:pPr>
      <w:r>
        <w:rPr>
          <w:rFonts w:ascii="Nunito Sans" w:hAnsi="Nunito Sans" w:cs="Arial"/>
          <w:bCs/>
          <w:sz w:val="22"/>
          <w:szCs w:val="22"/>
        </w:rPr>
        <w:t>El Instituto de Fomento</w:t>
      </w:r>
      <w:r w:rsidR="006317C5" w:rsidRPr="001E3A0D">
        <w:rPr>
          <w:rFonts w:ascii="Nunito Sans" w:hAnsi="Nunito Sans" w:cs="Arial"/>
          <w:bCs/>
          <w:sz w:val="22"/>
          <w:szCs w:val="22"/>
        </w:rPr>
        <w:t xml:space="preserve"> </w:t>
      </w:r>
      <w:r w:rsidR="009070CF" w:rsidRPr="001E3A0D">
        <w:rPr>
          <w:rFonts w:ascii="Nunito Sans" w:hAnsi="Nunito Sans" w:cs="Arial"/>
          <w:bCs/>
          <w:sz w:val="22"/>
          <w:szCs w:val="22"/>
        </w:rPr>
        <w:t xml:space="preserve">emitirá una primera factura por el importe de la cuota de participación ingresada. </w:t>
      </w:r>
      <w:r w:rsidR="00EC794F" w:rsidRPr="001E3A0D">
        <w:rPr>
          <w:rFonts w:ascii="Nunito Sans" w:hAnsi="Nunito Sans" w:cs="Arial"/>
          <w:bCs/>
          <w:sz w:val="22"/>
          <w:szCs w:val="22"/>
        </w:rPr>
        <w:t xml:space="preserve">Posteriormente, al final de la actuación, </w:t>
      </w:r>
      <w:r>
        <w:rPr>
          <w:rFonts w:ascii="Nunito Sans" w:hAnsi="Nunito Sans" w:cs="Arial"/>
          <w:bCs/>
          <w:sz w:val="22"/>
          <w:szCs w:val="22"/>
        </w:rPr>
        <w:t>Instituto de Fomento</w:t>
      </w:r>
      <w:r w:rsidR="00EC794F" w:rsidRPr="001E3A0D">
        <w:rPr>
          <w:rFonts w:ascii="Nunito Sans" w:hAnsi="Nunito Sans" w:cs="Arial"/>
          <w:bCs/>
          <w:sz w:val="22"/>
          <w:szCs w:val="22"/>
        </w:rPr>
        <w:t xml:space="preserve"> emitirá una segunda factura en la que el importe a pagar corresponderá exclusivamente a IVA, el cual se devengará sobre el importe total del coste de la acción menos la cuota de participación ingresada, en virtud de lo dispuesto en el art. 78.dos.3º Ley 37/1992 del Impuesto sobre el Valor Añadido</w:t>
      </w:r>
      <w:r w:rsidR="007F1629">
        <w:rPr>
          <w:rFonts w:ascii="Nunito Sans" w:hAnsi="Nunito Sans" w:cs="Arial"/>
          <w:bCs/>
          <w:sz w:val="22"/>
          <w:szCs w:val="22"/>
        </w:rPr>
        <w:t>.</w:t>
      </w:r>
    </w:p>
    <w:p w14:paraId="2859200A" w14:textId="77777777" w:rsidR="00EC794F" w:rsidRPr="001E3A0D" w:rsidRDefault="00EC794F" w:rsidP="00EC794F">
      <w:pPr>
        <w:pStyle w:val="Prrafodelista"/>
        <w:rPr>
          <w:rFonts w:ascii="Nunito Sans" w:eastAsia="Times New Roman" w:hAnsi="Nunito Sans"/>
          <w:bCs/>
          <w:sz w:val="22"/>
          <w:szCs w:val="22"/>
          <w:lang w:val="es-ES_tradnl" w:eastAsia="es-ES"/>
        </w:rPr>
      </w:pPr>
    </w:p>
    <w:p w14:paraId="606B792B" w14:textId="77777777" w:rsidR="009070CF" w:rsidRPr="001E3A0D" w:rsidRDefault="009070CF" w:rsidP="0012609C">
      <w:pPr>
        <w:pStyle w:val="Prrafodelista"/>
        <w:numPr>
          <w:ilvl w:val="0"/>
          <w:numId w:val="6"/>
        </w:numPr>
        <w:suppressAutoHyphens w:val="0"/>
        <w:jc w:val="both"/>
        <w:rPr>
          <w:rFonts w:ascii="Nunito Sans" w:eastAsia="Times New Roman" w:hAnsi="Nunito Sans"/>
          <w:bCs/>
          <w:sz w:val="22"/>
          <w:szCs w:val="22"/>
          <w:lang w:val="es-ES_tradnl" w:eastAsia="es-ES"/>
        </w:rPr>
      </w:pPr>
      <w:r w:rsidRPr="001E3A0D">
        <w:rPr>
          <w:rFonts w:ascii="Nunito Sans" w:eastAsia="Times New Roman" w:hAnsi="Nunito Sans"/>
          <w:bCs/>
          <w:sz w:val="22"/>
          <w:szCs w:val="22"/>
          <w:lang w:val="es-ES_tradnl" w:eastAsia="es-ES"/>
        </w:rPr>
        <w:t>Para realizar la preinscripción deben enviar a vuelta de correo el boletín de esta página, cumplimentado.</w:t>
      </w:r>
    </w:p>
    <w:p w14:paraId="161449C1" w14:textId="77777777" w:rsidR="009070CF" w:rsidRPr="001E3A0D" w:rsidRDefault="009070CF" w:rsidP="009070CF">
      <w:pPr>
        <w:tabs>
          <w:tab w:val="left" w:pos="2127"/>
        </w:tabs>
        <w:jc w:val="center"/>
        <w:rPr>
          <w:rFonts w:ascii="Nunito Sans" w:hAnsi="Nunito Sans"/>
          <w:bCs/>
          <w:sz w:val="22"/>
          <w:szCs w:val="22"/>
          <w:lang w:val="es-ES_tradnl"/>
        </w:rPr>
      </w:pPr>
    </w:p>
    <w:p w14:paraId="235E3081" w14:textId="009848AD" w:rsidR="009070CF" w:rsidRDefault="009070CF" w:rsidP="0012609C">
      <w:pPr>
        <w:pStyle w:val="Prrafodelista"/>
        <w:numPr>
          <w:ilvl w:val="0"/>
          <w:numId w:val="6"/>
        </w:numPr>
        <w:autoSpaceDE w:val="0"/>
        <w:autoSpaceDN w:val="0"/>
        <w:adjustRightInd w:val="0"/>
        <w:jc w:val="both"/>
        <w:rPr>
          <w:rFonts w:ascii="Nunito Sans" w:hAnsi="Nunito Sans"/>
          <w:bCs/>
          <w:sz w:val="22"/>
          <w:szCs w:val="22"/>
        </w:rPr>
      </w:pPr>
      <w:r w:rsidRPr="001E3A0D">
        <w:rPr>
          <w:rFonts w:ascii="Nunito Sans" w:hAnsi="Nunito Sans"/>
          <w:bCs/>
          <w:sz w:val="22"/>
          <w:szCs w:val="22"/>
        </w:rPr>
        <w:t>Una vez publicada la convocatoria en el BORM se informará a las empresas preinscritas para que formalicen la inscripción</w:t>
      </w:r>
      <w:r w:rsidR="00357912">
        <w:rPr>
          <w:rFonts w:ascii="Nunito Sans" w:hAnsi="Nunito Sans"/>
          <w:bCs/>
          <w:sz w:val="22"/>
          <w:szCs w:val="22"/>
        </w:rPr>
        <w:t xml:space="preserve"> mediante la solicitud de ayuda</w:t>
      </w:r>
      <w:r w:rsidRPr="001E3A0D">
        <w:rPr>
          <w:rFonts w:ascii="Nunito Sans" w:hAnsi="Nunito Sans"/>
          <w:bCs/>
          <w:sz w:val="22"/>
          <w:szCs w:val="22"/>
        </w:rPr>
        <w:t>.</w:t>
      </w:r>
    </w:p>
    <w:p w14:paraId="348A5B67" w14:textId="77777777" w:rsidR="00DE314F" w:rsidRDefault="00DE314F" w:rsidP="00AA7302">
      <w:pPr>
        <w:pStyle w:val="Prrafodelista"/>
        <w:rPr>
          <w:rFonts w:ascii="Nunito Sans" w:hAnsi="Nunito Sans"/>
          <w:bCs/>
          <w:sz w:val="22"/>
          <w:szCs w:val="22"/>
        </w:rPr>
      </w:pPr>
    </w:p>
    <w:p w14:paraId="1987BEFE" w14:textId="746E3B0D" w:rsidR="00AA7302" w:rsidRPr="00DF0835" w:rsidRDefault="00DF4473" w:rsidP="00AA7302">
      <w:pPr>
        <w:pStyle w:val="Prrafodelista"/>
        <w:rPr>
          <w:rFonts w:ascii="Nunito Sans" w:hAnsi="Nunito Sans"/>
          <w:bCs/>
          <w:i/>
          <w:iCs/>
          <w:sz w:val="22"/>
          <w:szCs w:val="22"/>
          <w:u w:val="single"/>
        </w:rPr>
      </w:pPr>
      <w:r>
        <w:rPr>
          <w:rFonts w:ascii="Nunito Sans" w:hAnsi="Nunito Sans"/>
          <w:bCs/>
          <w:sz w:val="22"/>
          <w:szCs w:val="22"/>
        </w:rPr>
        <w:t>NOTA</w:t>
      </w:r>
      <w:r w:rsidRPr="00DF0835">
        <w:rPr>
          <w:rFonts w:ascii="Nunito Sans" w:hAnsi="Nunito Sans"/>
          <w:bCs/>
          <w:i/>
          <w:iCs/>
          <w:sz w:val="22"/>
          <w:szCs w:val="22"/>
          <w:u w:val="single"/>
        </w:rPr>
        <w:t xml:space="preserve">: </w:t>
      </w:r>
      <w:r w:rsidR="00A45218" w:rsidRPr="00DF0835">
        <w:rPr>
          <w:rFonts w:ascii="Nunito Sans" w:hAnsi="Nunito Sans"/>
          <w:bCs/>
          <w:i/>
          <w:iCs/>
          <w:sz w:val="22"/>
          <w:szCs w:val="22"/>
          <w:u w:val="single"/>
        </w:rPr>
        <w:t xml:space="preserve">El pago de la preinscripción no supone tener asegurada </w:t>
      </w:r>
      <w:r w:rsidR="00121622" w:rsidRPr="00DF0835">
        <w:rPr>
          <w:rFonts w:ascii="Nunito Sans" w:hAnsi="Nunito Sans"/>
          <w:bCs/>
          <w:i/>
          <w:iCs/>
          <w:sz w:val="22"/>
          <w:szCs w:val="22"/>
          <w:u w:val="single"/>
        </w:rPr>
        <w:t xml:space="preserve">la plaza en la misión ya que el límite de participantes está limitado a 8 empresas, que serán </w:t>
      </w:r>
      <w:r w:rsidR="00753B51" w:rsidRPr="00DF0835">
        <w:rPr>
          <w:rFonts w:ascii="Nunito Sans" w:hAnsi="Nunito Sans"/>
          <w:bCs/>
          <w:i/>
          <w:iCs/>
          <w:sz w:val="22"/>
          <w:szCs w:val="22"/>
          <w:u w:val="single"/>
        </w:rPr>
        <w:t>seleccionadas por orden de entrada de la solicitud de ayuda correspondiente.</w:t>
      </w:r>
    </w:p>
    <w:p w14:paraId="77AE5DF7" w14:textId="7E136CB7" w:rsidR="00DF4473" w:rsidRPr="00DF0835" w:rsidRDefault="00DF4473" w:rsidP="00AA7302">
      <w:pPr>
        <w:pStyle w:val="Prrafodelista"/>
        <w:rPr>
          <w:rFonts w:ascii="Nunito Sans" w:hAnsi="Nunito Sans"/>
          <w:bCs/>
          <w:i/>
          <w:iCs/>
          <w:sz w:val="22"/>
          <w:szCs w:val="22"/>
          <w:u w:val="single"/>
        </w:rPr>
      </w:pPr>
      <w:r w:rsidRPr="00DF0835">
        <w:rPr>
          <w:rFonts w:ascii="Nunito Sans" w:hAnsi="Nunito Sans"/>
          <w:bCs/>
          <w:i/>
          <w:iCs/>
          <w:sz w:val="22"/>
          <w:szCs w:val="22"/>
          <w:u w:val="single"/>
        </w:rPr>
        <w:t>La cuota será reembolsada</w:t>
      </w:r>
      <w:r w:rsidR="00702338" w:rsidRPr="00DF0835">
        <w:rPr>
          <w:rFonts w:ascii="Nunito Sans" w:hAnsi="Nunito Sans"/>
          <w:bCs/>
          <w:i/>
          <w:iCs/>
          <w:sz w:val="22"/>
          <w:szCs w:val="22"/>
          <w:u w:val="single"/>
        </w:rPr>
        <w:t xml:space="preserve"> en caso de </w:t>
      </w:r>
      <w:r w:rsidR="00DF0835" w:rsidRPr="00DF0835">
        <w:rPr>
          <w:rFonts w:ascii="Nunito Sans" w:hAnsi="Nunito Sans"/>
          <w:bCs/>
          <w:i/>
          <w:iCs/>
          <w:sz w:val="22"/>
          <w:szCs w:val="22"/>
          <w:u w:val="single"/>
        </w:rPr>
        <w:t>no obtener plaza.</w:t>
      </w:r>
    </w:p>
    <w:p w14:paraId="5088573E" w14:textId="77777777" w:rsidR="00AA7302" w:rsidRPr="001E3A0D" w:rsidRDefault="00AA7302" w:rsidP="00A45218">
      <w:pPr>
        <w:pStyle w:val="Prrafodelista"/>
        <w:autoSpaceDE w:val="0"/>
        <w:autoSpaceDN w:val="0"/>
        <w:adjustRightInd w:val="0"/>
        <w:jc w:val="both"/>
        <w:rPr>
          <w:rFonts w:ascii="Nunito Sans" w:hAnsi="Nunito Sans"/>
          <w:bCs/>
          <w:sz w:val="22"/>
          <w:szCs w:val="22"/>
        </w:rPr>
      </w:pPr>
    </w:p>
    <w:p w14:paraId="0083621F" w14:textId="77777777" w:rsidR="00537A8F" w:rsidRPr="001E3A0D" w:rsidRDefault="00537A8F" w:rsidP="009070CF">
      <w:pPr>
        <w:autoSpaceDE w:val="0"/>
        <w:autoSpaceDN w:val="0"/>
        <w:adjustRightInd w:val="0"/>
        <w:jc w:val="both"/>
        <w:rPr>
          <w:rFonts w:ascii="Nunito Sans" w:hAnsi="Nunito Sans"/>
          <w:bCs/>
          <w:sz w:val="22"/>
          <w:szCs w:val="22"/>
        </w:rPr>
      </w:pPr>
    </w:p>
    <w:p w14:paraId="5927870C" w14:textId="2F9A5C2B" w:rsidR="009070CF" w:rsidRPr="001E3A0D" w:rsidRDefault="009070CF" w:rsidP="009070CF">
      <w:pPr>
        <w:autoSpaceDE w:val="0"/>
        <w:autoSpaceDN w:val="0"/>
        <w:adjustRightInd w:val="0"/>
        <w:jc w:val="both"/>
        <w:rPr>
          <w:rFonts w:ascii="Nunito Sans" w:hAnsi="Nunito Sans"/>
          <w:bCs/>
          <w:sz w:val="22"/>
          <w:szCs w:val="22"/>
        </w:rPr>
      </w:pPr>
    </w:p>
    <w:p w14:paraId="6615A38C" w14:textId="5F3AD3AA" w:rsidR="00DC4642" w:rsidRPr="001E3A0D" w:rsidRDefault="00DC4642">
      <w:pPr>
        <w:suppressAutoHyphens w:val="0"/>
        <w:spacing w:after="160" w:line="259" w:lineRule="auto"/>
        <w:rPr>
          <w:rFonts w:ascii="Nunito Sans" w:hAnsi="Nunito Sans" w:cs="Arial Narrow"/>
          <w:bCs/>
          <w:color w:val="000000"/>
          <w:sz w:val="22"/>
          <w:szCs w:val="22"/>
          <w:lang w:eastAsia="ja-JP"/>
        </w:rPr>
      </w:pPr>
      <w:r w:rsidRPr="001E3A0D">
        <w:rPr>
          <w:rFonts w:ascii="Nunito Sans" w:hAnsi="Nunito Sans" w:cs="Arial Narrow"/>
          <w:bCs/>
          <w:color w:val="000000"/>
          <w:sz w:val="22"/>
          <w:szCs w:val="22"/>
          <w:lang w:eastAsia="ja-JP"/>
        </w:rPr>
        <w:br w:type="page"/>
      </w:r>
    </w:p>
    <w:p w14:paraId="6ED6F8DF" w14:textId="00843C3E" w:rsidR="009070CF" w:rsidRPr="001E3A0D" w:rsidRDefault="00A66901" w:rsidP="00A66901">
      <w:pPr>
        <w:pBdr>
          <w:bottom w:val="single" w:sz="4" w:space="1" w:color="auto"/>
        </w:pBdr>
        <w:autoSpaceDE w:val="0"/>
        <w:autoSpaceDN w:val="0"/>
        <w:adjustRightInd w:val="0"/>
        <w:jc w:val="right"/>
        <w:rPr>
          <w:rFonts w:ascii="Nunito Sans" w:hAnsi="Nunito Sans" w:cs="Arial Narrow"/>
          <w:bCs/>
          <w:color w:val="000000"/>
          <w:sz w:val="36"/>
          <w:szCs w:val="36"/>
          <w:lang w:eastAsia="ja-JP"/>
        </w:rPr>
      </w:pPr>
      <w:r w:rsidRPr="001E3A0D">
        <w:rPr>
          <w:rFonts w:ascii="Nunito Sans" w:hAnsi="Nunito Sans" w:cs="Arial Narrow"/>
          <w:bCs/>
          <w:color w:val="000000"/>
          <w:sz w:val="36"/>
          <w:szCs w:val="36"/>
          <w:lang w:eastAsia="ja-JP"/>
        </w:rPr>
        <w:lastRenderedPageBreak/>
        <w:t>Formulario de Inscripción</w:t>
      </w:r>
    </w:p>
    <w:p w14:paraId="3E50E93F" w14:textId="77777777" w:rsidR="009070CF" w:rsidRPr="001E3A0D" w:rsidRDefault="009070CF" w:rsidP="009070CF">
      <w:pPr>
        <w:rPr>
          <w:rFonts w:ascii="Nunito Sans" w:hAnsi="Nunito Sans" w:cs="Tahoma"/>
          <w:bCs/>
          <w:sz w:val="22"/>
          <w:szCs w:val="22"/>
        </w:rPr>
      </w:pPr>
    </w:p>
    <w:p w14:paraId="2A626ADC" w14:textId="77777777" w:rsidR="00585287" w:rsidRPr="001E3A0D" w:rsidRDefault="00585287" w:rsidP="009070CF">
      <w:pPr>
        <w:rPr>
          <w:rFonts w:ascii="Nunito Sans" w:hAnsi="Nunito Sans" w:cs="Tahoma"/>
          <w:bCs/>
          <w:sz w:val="22"/>
          <w:szCs w:val="22"/>
        </w:rPr>
      </w:pPr>
    </w:p>
    <w:p w14:paraId="4A3755B9" w14:textId="77777777" w:rsidR="00585287" w:rsidRPr="001E3A0D" w:rsidRDefault="00585287" w:rsidP="009070CF">
      <w:pPr>
        <w:rPr>
          <w:rFonts w:ascii="Nunito Sans" w:hAnsi="Nunito Sans" w:cs="Tahoma"/>
          <w:bCs/>
          <w:sz w:val="22"/>
          <w:szCs w:val="22"/>
        </w:rPr>
      </w:pPr>
    </w:p>
    <w:p w14:paraId="3E87E9BF" w14:textId="216B8B3F" w:rsidR="009070CF" w:rsidRPr="001E3A0D" w:rsidRDefault="009070CF" w:rsidP="00983B82">
      <w:pPr>
        <w:autoSpaceDE w:val="0"/>
        <w:autoSpaceDN w:val="0"/>
        <w:adjustRightInd w:val="0"/>
        <w:spacing w:after="120"/>
        <w:rPr>
          <w:rFonts w:ascii="Nunito Sans" w:hAnsi="Nunito Sans" w:cs="Arial"/>
          <w:bCs/>
          <w:sz w:val="22"/>
          <w:szCs w:val="22"/>
          <w:lang w:val="pt-BR"/>
        </w:rPr>
      </w:pPr>
      <w:r w:rsidRPr="001E3A0D">
        <w:rPr>
          <w:rFonts w:ascii="Nunito Sans" w:hAnsi="Nunito Sans" w:cs="Arial"/>
          <w:bCs/>
          <w:lang w:val="pt-BR"/>
        </w:rPr>
        <w:t>EMPRESA</w:t>
      </w:r>
      <w:r w:rsidRPr="001E3A0D">
        <w:rPr>
          <w:rFonts w:ascii="Nunito Sans" w:hAnsi="Nunito Sans" w:cs="Arial"/>
          <w:bCs/>
          <w:sz w:val="22"/>
          <w:szCs w:val="22"/>
          <w:lang w:val="pt-BR"/>
        </w:rPr>
        <w:t>:</w:t>
      </w:r>
      <w:r w:rsidR="003050DF" w:rsidRPr="001E3A0D">
        <w:rPr>
          <w:rFonts w:ascii="Nunito Sans" w:hAnsi="Nunito Sans" w:cs="Arial"/>
          <w:bCs/>
          <w:sz w:val="22"/>
          <w:szCs w:val="22"/>
          <w:lang w:val="pt-BR"/>
        </w:rPr>
        <w:t xml:space="preserve"> </w:t>
      </w:r>
      <w:r w:rsidRPr="001E3A0D">
        <w:rPr>
          <w:rFonts w:ascii="Nunito Sans" w:hAnsi="Nunito Sans" w:cs="Arial"/>
          <w:bCs/>
          <w:sz w:val="22"/>
          <w:szCs w:val="22"/>
          <w:lang w:val="pt-BR"/>
        </w:rPr>
        <w:t xml:space="preserve"> </w:t>
      </w:r>
    </w:p>
    <w:p w14:paraId="2ADB3125" w14:textId="35C9C60E" w:rsidR="003050DF" w:rsidRPr="001E3A0D" w:rsidRDefault="003050DF" w:rsidP="00983B82">
      <w:pPr>
        <w:spacing w:after="120"/>
        <w:rPr>
          <w:rFonts w:ascii="Nunito Sans" w:hAnsi="Nunito Sans"/>
          <w:bCs/>
          <w:sz w:val="22"/>
          <w:szCs w:val="22"/>
        </w:rPr>
      </w:pPr>
      <w:r w:rsidRPr="001E3A0D">
        <w:rPr>
          <w:rFonts w:ascii="Nunito Sans" w:hAnsi="Nunito Sans"/>
          <w:bCs/>
        </w:rPr>
        <w:t>CIF</w:t>
      </w:r>
      <w:r w:rsidRPr="001E3A0D">
        <w:rPr>
          <w:rFonts w:ascii="Nunito Sans" w:hAnsi="Nunito Sans"/>
          <w:bCs/>
          <w:sz w:val="22"/>
          <w:szCs w:val="22"/>
        </w:rPr>
        <w:t xml:space="preserve">: </w:t>
      </w:r>
    </w:p>
    <w:p w14:paraId="79A78297" w14:textId="18BFDC95" w:rsidR="003050DF" w:rsidRPr="001E3A0D" w:rsidRDefault="003050DF" w:rsidP="00983B82">
      <w:pPr>
        <w:spacing w:after="120"/>
        <w:rPr>
          <w:rFonts w:ascii="Nunito Sans" w:hAnsi="Nunito Sans" w:cs="Arial"/>
          <w:bCs/>
          <w:sz w:val="22"/>
          <w:szCs w:val="22"/>
        </w:rPr>
      </w:pPr>
      <w:r w:rsidRPr="001E3A0D">
        <w:rPr>
          <w:rFonts w:ascii="Nunito Sans" w:hAnsi="Nunito Sans" w:cs="Arial"/>
          <w:bCs/>
        </w:rPr>
        <w:t>WEB</w:t>
      </w:r>
      <w:r w:rsidRPr="001E3A0D">
        <w:rPr>
          <w:rFonts w:ascii="Nunito Sans" w:hAnsi="Nunito Sans" w:cs="Arial"/>
          <w:bCs/>
          <w:sz w:val="22"/>
          <w:szCs w:val="22"/>
        </w:rPr>
        <w:t xml:space="preserve">:  </w:t>
      </w:r>
    </w:p>
    <w:p w14:paraId="3A03088B" w14:textId="77777777" w:rsidR="003050DF" w:rsidRPr="001E3A0D" w:rsidRDefault="003050DF" w:rsidP="00983B82">
      <w:pPr>
        <w:autoSpaceDE w:val="0"/>
        <w:autoSpaceDN w:val="0"/>
        <w:adjustRightInd w:val="0"/>
        <w:spacing w:after="120"/>
        <w:rPr>
          <w:rFonts w:ascii="Nunito Sans" w:hAnsi="Nunito Sans" w:cs="Arial"/>
          <w:bCs/>
          <w:sz w:val="22"/>
          <w:szCs w:val="22"/>
          <w:lang w:val="pt-BR"/>
        </w:rPr>
      </w:pPr>
    </w:p>
    <w:p w14:paraId="74375C2E" w14:textId="6E687FFD" w:rsidR="003050DF" w:rsidRPr="001E3A0D" w:rsidRDefault="009070CF" w:rsidP="00983B82">
      <w:pPr>
        <w:autoSpaceDE w:val="0"/>
        <w:autoSpaceDN w:val="0"/>
        <w:adjustRightInd w:val="0"/>
        <w:spacing w:after="120"/>
        <w:rPr>
          <w:rFonts w:ascii="Nunito Sans" w:hAnsi="Nunito Sans" w:cs="Arial"/>
          <w:bCs/>
          <w:sz w:val="22"/>
          <w:szCs w:val="22"/>
          <w:lang w:val="pt-BR"/>
        </w:rPr>
      </w:pPr>
      <w:r w:rsidRPr="001E3A0D">
        <w:rPr>
          <w:rFonts w:ascii="Nunito Sans" w:hAnsi="Nunito Sans" w:cs="Arial"/>
          <w:bCs/>
          <w:lang w:val="pt-BR"/>
        </w:rPr>
        <w:t>PERSONA DE CONTACTO</w:t>
      </w:r>
      <w:r w:rsidR="003050DF" w:rsidRPr="001E3A0D">
        <w:rPr>
          <w:rFonts w:ascii="Nunito Sans" w:hAnsi="Nunito Sans" w:cs="Arial"/>
          <w:bCs/>
          <w:sz w:val="22"/>
          <w:szCs w:val="22"/>
          <w:lang w:val="pt-BR"/>
        </w:rPr>
        <w:t>:</w:t>
      </w:r>
    </w:p>
    <w:p w14:paraId="7F1F239E" w14:textId="34E299E9" w:rsidR="009070CF" w:rsidRPr="001E3A0D" w:rsidRDefault="009070CF" w:rsidP="00983B82">
      <w:pPr>
        <w:autoSpaceDE w:val="0"/>
        <w:autoSpaceDN w:val="0"/>
        <w:adjustRightInd w:val="0"/>
        <w:spacing w:after="120"/>
        <w:rPr>
          <w:rFonts w:ascii="Nunito Sans" w:hAnsi="Nunito Sans" w:cs="Arial"/>
          <w:bCs/>
          <w:sz w:val="22"/>
          <w:szCs w:val="22"/>
          <w:lang w:val="pt-BR"/>
        </w:rPr>
      </w:pPr>
      <w:r w:rsidRPr="001E3A0D">
        <w:rPr>
          <w:rFonts w:ascii="Nunito Sans" w:hAnsi="Nunito Sans" w:cs="Arial"/>
          <w:bCs/>
          <w:lang w:val="pt-BR"/>
        </w:rPr>
        <w:t>CARGO</w:t>
      </w:r>
      <w:r w:rsidRPr="001E3A0D">
        <w:rPr>
          <w:rFonts w:ascii="Nunito Sans" w:hAnsi="Nunito Sans" w:cs="Arial"/>
          <w:bCs/>
          <w:sz w:val="22"/>
          <w:szCs w:val="22"/>
          <w:lang w:val="pt-BR"/>
        </w:rPr>
        <w:t xml:space="preserve">: </w:t>
      </w:r>
    </w:p>
    <w:p w14:paraId="3BB07C71" w14:textId="77777777" w:rsidR="003050DF" w:rsidRPr="001E3A0D" w:rsidRDefault="009070CF" w:rsidP="00983B82">
      <w:pPr>
        <w:spacing w:after="120"/>
        <w:rPr>
          <w:rFonts w:ascii="Nunito Sans" w:hAnsi="Nunito Sans" w:cs="Arial"/>
          <w:bCs/>
          <w:sz w:val="22"/>
          <w:szCs w:val="22"/>
          <w:lang w:val="pt-BR"/>
        </w:rPr>
      </w:pPr>
      <w:r w:rsidRPr="001E3A0D">
        <w:rPr>
          <w:rFonts w:ascii="Nunito Sans" w:hAnsi="Nunito Sans" w:cs="Arial"/>
          <w:bCs/>
          <w:lang w:val="pt-BR"/>
        </w:rPr>
        <w:t>TELEFONO</w:t>
      </w:r>
      <w:r w:rsidRPr="001E3A0D">
        <w:rPr>
          <w:rFonts w:ascii="Nunito Sans" w:hAnsi="Nunito Sans" w:cs="Arial"/>
          <w:bCs/>
          <w:sz w:val="22"/>
          <w:szCs w:val="22"/>
          <w:lang w:val="pt-BR"/>
        </w:rPr>
        <w:t>:</w:t>
      </w:r>
    </w:p>
    <w:p w14:paraId="51A7E2B1" w14:textId="30189FA0" w:rsidR="009070CF" w:rsidRPr="001E3A0D" w:rsidRDefault="009070CF" w:rsidP="00983B82">
      <w:pPr>
        <w:spacing w:after="120"/>
        <w:rPr>
          <w:rFonts w:ascii="Nunito Sans" w:hAnsi="Nunito Sans" w:cs="Arial"/>
          <w:bCs/>
          <w:sz w:val="22"/>
          <w:szCs w:val="22"/>
          <w:lang w:val="pt-BR"/>
        </w:rPr>
      </w:pPr>
      <w:r w:rsidRPr="001E3A0D">
        <w:rPr>
          <w:rFonts w:ascii="Nunito Sans" w:hAnsi="Nunito Sans" w:cs="Arial"/>
          <w:bCs/>
          <w:lang w:val="pt-BR"/>
        </w:rPr>
        <w:t>E-MAIL</w:t>
      </w:r>
      <w:r w:rsidRPr="001E3A0D">
        <w:rPr>
          <w:rFonts w:ascii="Nunito Sans" w:hAnsi="Nunito Sans" w:cs="Arial"/>
          <w:bCs/>
          <w:sz w:val="22"/>
          <w:szCs w:val="22"/>
          <w:lang w:val="pt-BR"/>
        </w:rPr>
        <w:t xml:space="preserve">: </w:t>
      </w:r>
    </w:p>
    <w:p w14:paraId="7606B670" w14:textId="77777777" w:rsidR="009070CF" w:rsidRPr="001E3A0D" w:rsidRDefault="009070CF" w:rsidP="00BF4B4F">
      <w:pPr>
        <w:pBdr>
          <w:bottom w:val="single" w:sz="4" w:space="1" w:color="auto"/>
        </w:pBdr>
        <w:rPr>
          <w:rFonts w:ascii="Nunito Sans" w:hAnsi="Nunito Sans" w:cs="Tahoma"/>
          <w:bCs/>
          <w:sz w:val="22"/>
          <w:szCs w:val="22"/>
        </w:rPr>
      </w:pPr>
    </w:p>
    <w:p w14:paraId="14710FC6" w14:textId="77777777" w:rsidR="003C0957" w:rsidRPr="001E3A0D" w:rsidRDefault="003C0957">
      <w:pPr>
        <w:rPr>
          <w:rFonts w:ascii="Nunito Sans" w:hAnsi="Nunito Sans"/>
          <w:bCs/>
          <w:sz w:val="22"/>
          <w:szCs w:val="22"/>
        </w:rPr>
      </w:pPr>
    </w:p>
    <w:p w14:paraId="7A5C0906" w14:textId="77777777" w:rsidR="005A04D5" w:rsidRPr="001E3A0D" w:rsidRDefault="005A04D5">
      <w:pPr>
        <w:rPr>
          <w:rFonts w:ascii="Nunito Sans" w:hAnsi="Nunito Sans"/>
          <w:bCs/>
          <w:sz w:val="22"/>
          <w:szCs w:val="22"/>
        </w:rPr>
      </w:pPr>
    </w:p>
    <w:p w14:paraId="2B9A612C" w14:textId="77777777" w:rsidR="00B71FFD" w:rsidRPr="001E3A0D" w:rsidRDefault="00B71FFD">
      <w:pPr>
        <w:rPr>
          <w:rFonts w:ascii="Nunito Sans" w:hAnsi="Nunito Sans" w:cs="Arial"/>
          <w:bCs/>
          <w:sz w:val="22"/>
          <w:szCs w:val="22"/>
        </w:rPr>
      </w:pPr>
      <w:r w:rsidRPr="001E3A0D">
        <w:rPr>
          <w:rFonts w:ascii="Nunito Sans" w:hAnsi="Nunito Sans" w:cs="Arial"/>
          <w:bCs/>
          <w:i/>
          <w:iCs/>
          <w:sz w:val="22"/>
          <w:szCs w:val="22"/>
        </w:rPr>
        <w:t>Técnico Responsable</w:t>
      </w:r>
      <w:r w:rsidR="004C34A1" w:rsidRPr="001E3A0D">
        <w:rPr>
          <w:rFonts w:ascii="Nunito Sans" w:hAnsi="Nunito Sans" w:cs="Arial"/>
          <w:bCs/>
          <w:sz w:val="22"/>
          <w:szCs w:val="22"/>
        </w:rPr>
        <w:t>:</w:t>
      </w:r>
    </w:p>
    <w:p w14:paraId="0AEFCE43" w14:textId="3062DA10" w:rsidR="00A54935" w:rsidRPr="001E3A0D" w:rsidRDefault="00B1043D" w:rsidP="00B71FFD">
      <w:pPr>
        <w:ind w:left="708"/>
        <w:rPr>
          <w:rFonts w:ascii="Nunito Sans" w:hAnsi="Nunito Sans" w:cs="Tahoma"/>
          <w:bCs/>
          <w:sz w:val="22"/>
          <w:szCs w:val="22"/>
          <w:lang w:val="pt-BR"/>
        </w:rPr>
      </w:pPr>
      <w:r>
        <w:rPr>
          <w:rFonts w:ascii="Nunito Sans" w:hAnsi="Nunito Sans" w:cs="Tahoma"/>
          <w:bCs/>
          <w:sz w:val="22"/>
          <w:szCs w:val="22"/>
          <w:lang w:val="pt-BR"/>
        </w:rPr>
        <w:t>Guillermo Aycart</w:t>
      </w:r>
    </w:p>
    <w:p w14:paraId="3924DA23" w14:textId="093A30DB" w:rsidR="00B71FFD" w:rsidRPr="001E3A0D" w:rsidRDefault="004C34A1" w:rsidP="00B71FFD">
      <w:pPr>
        <w:ind w:left="708"/>
        <w:rPr>
          <w:rFonts w:ascii="Nunito Sans" w:hAnsi="Nunito Sans" w:cs="Tahoma"/>
          <w:bCs/>
          <w:sz w:val="22"/>
          <w:szCs w:val="22"/>
          <w:lang w:val="pt-BR"/>
        </w:rPr>
      </w:pPr>
      <w:r w:rsidRPr="001E3A0D">
        <w:rPr>
          <w:rFonts w:ascii="Nunito Sans" w:hAnsi="Nunito Sans" w:cs="Tahoma"/>
          <w:bCs/>
          <w:sz w:val="22"/>
          <w:szCs w:val="22"/>
          <w:lang w:val="pt-BR"/>
        </w:rPr>
        <w:t>Dpto.</w:t>
      </w:r>
      <w:r w:rsidR="00D00F89" w:rsidRPr="001E3A0D">
        <w:rPr>
          <w:rFonts w:ascii="Nunito Sans" w:hAnsi="Nunito Sans" w:cs="Tahoma"/>
          <w:bCs/>
          <w:sz w:val="22"/>
          <w:szCs w:val="22"/>
          <w:lang w:val="pt-BR"/>
        </w:rPr>
        <w:t xml:space="preserve"> </w:t>
      </w:r>
      <w:r w:rsidR="00B1043D">
        <w:rPr>
          <w:rFonts w:ascii="Nunito Sans" w:hAnsi="Nunito Sans" w:cs="Tahoma"/>
          <w:bCs/>
          <w:sz w:val="22"/>
          <w:szCs w:val="22"/>
          <w:lang w:val="pt-BR"/>
        </w:rPr>
        <w:t>Internacionalización</w:t>
      </w:r>
    </w:p>
    <w:p w14:paraId="2788ECD2" w14:textId="207AA116" w:rsidR="00B71FFD" w:rsidRPr="001E3A0D" w:rsidRDefault="00B1043D" w:rsidP="00B71FFD">
      <w:pPr>
        <w:ind w:left="708"/>
        <w:rPr>
          <w:rFonts w:ascii="Nunito Sans" w:hAnsi="Nunito Sans" w:cs="Tahoma"/>
          <w:bCs/>
          <w:sz w:val="22"/>
          <w:szCs w:val="22"/>
          <w:lang w:val="pt-BR"/>
        </w:rPr>
      </w:pPr>
      <w:r>
        <w:rPr>
          <w:rFonts w:ascii="Nunito Sans" w:hAnsi="Nunito Sans" w:cs="Tahoma"/>
          <w:bCs/>
          <w:sz w:val="22"/>
          <w:szCs w:val="22"/>
          <w:lang w:val="pt-BR"/>
        </w:rPr>
        <w:t>Instituto de Fomento</w:t>
      </w:r>
    </w:p>
    <w:p w14:paraId="44A3C4A9" w14:textId="4D54C432" w:rsidR="00B71FFD" w:rsidRPr="001E3A0D" w:rsidRDefault="007A779D" w:rsidP="00B71FFD">
      <w:pPr>
        <w:ind w:left="708"/>
        <w:rPr>
          <w:rFonts w:ascii="Nunito Sans" w:hAnsi="Nunito Sans" w:cs="Tahoma"/>
          <w:bCs/>
          <w:sz w:val="22"/>
          <w:szCs w:val="22"/>
        </w:rPr>
      </w:pPr>
      <w:r>
        <w:rPr>
          <w:rFonts w:ascii="Nunito Sans" w:hAnsi="Nunito Sans" w:cs="Tahoma"/>
          <w:bCs/>
          <w:sz w:val="22"/>
          <w:szCs w:val="22"/>
          <w:lang w:val="pt-BR"/>
        </w:rPr>
        <w:t>TELEFONO</w:t>
      </w:r>
      <w:r w:rsidR="00B1043D">
        <w:rPr>
          <w:rFonts w:ascii="Nunito Sans" w:hAnsi="Nunito Sans" w:cs="Tahoma"/>
          <w:bCs/>
          <w:sz w:val="22"/>
          <w:szCs w:val="22"/>
          <w:lang w:val="pt-BR"/>
        </w:rPr>
        <w:t>: 968362830</w:t>
      </w:r>
    </w:p>
    <w:p w14:paraId="11A7D77C" w14:textId="501A7C63" w:rsidR="004C34A1" w:rsidRPr="001E3A0D" w:rsidRDefault="00B71FFD" w:rsidP="00B71FFD">
      <w:pPr>
        <w:ind w:left="708"/>
        <w:rPr>
          <w:rStyle w:val="Hipervnculo"/>
          <w:rFonts w:ascii="Nunito Sans" w:hAnsi="Nunito Sans" w:cs="Tahoma"/>
          <w:bCs/>
          <w:color w:val="auto"/>
          <w:sz w:val="22"/>
          <w:szCs w:val="22"/>
        </w:rPr>
      </w:pPr>
      <w:r w:rsidRPr="001E3A0D">
        <w:rPr>
          <w:rFonts w:ascii="Nunito Sans" w:hAnsi="Nunito Sans" w:cs="Tahoma"/>
          <w:bCs/>
          <w:sz w:val="22"/>
          <w:szCs w:val="22"/>
        </w:rPr>
        <w:t>e-ma</w:t>
      </w:r>
      <w:r w:rsidR="004C34A1" w:rsidRPr="001E3A0D">
        <w:rPr>
          <w:rFonts w:ascii="Nunito Sans" w:hAnsi="Nunito Sans" w:cs="Tahoma"/>
          <w:bCs/>
          <w:sz w:val="22"/>
          <w:szCs w:val="22"/>
        </w:rPr>
        <w:t xml:space="preserve">il:  </w:t>
      </w:r>
      <w:r w:rsidR="00420D86">
        <w:rPr>
          <w:rFonts w:ascii="Nunito Sans" w:hAnsi="Nunito Sans" w:cs="Tahoma"/>
          <w:bCs/>
          <w:sz w:val="22"/>
          <w:szCs w:val="22"/>
        </w:rPr>
        <w:t>Guillermo.aycart@info.carm.es</w:t>
      </w:r>
    </w:p>
    <w:p w14:paraId="33B9F187" w14:textId="77777777" w:rsidR="00B71FFD" w:rsidRPr="001E3A0D" w:rsidRDefault="00B71FFD">
      <w:pPr>
        <w:rPr>
          <w:rStyle w:val="Hipervnculo"/>
          <w:rFonts w:ascii="Nunito Sans" w:hAnsi="Nunito Sans" w:cs="Tahoma"/>
          <w:bCs/>
          <w:color w:val="auto"/>
          <w:sz w:val="22"/>
          <w:szCs w:val="22"/>
        </w:rPr>
      </w:pPr>
    </w:p>
    <w:p w14:paraId="325EE8CF" w14:textId="77777777" w:rsidR="004C34A1" w:rsidRPr="001E3A0D" w:rsidRDefault="004C34A1" w:rsidP="00BF4B4F">
      <w:pPr>
        <w:pBdr>
          <w:bottom w:val="single" w:sz="4" w:space="1" w:color="auto"/>
        </w:pBdr>
        <w:rPr>
          <w:rFonts w:ascii="Nunito Sans" w:hAnsi="Nunito Sans"/>
          <w:bCs/>
          <w:sz w:val="22"/>
          <w:szCs w:val="22"/>
        </w:rPr>
      </w:pPr>
    </w:p>
    <w:sectPr w:rsidR="004C34A1" w:rsidRPr="001E3A0D" w:rsidSect="009B55FA">
      <w:headerReference w:type="default" r:id="rId11"/>
      <w:footerReference w:type="default" r:id="rId12"/>
      <w:pgSz w:w="11906" w:h="16838"/>
      <w:pgMar w:top="3119" w:right="992" w:bottom="2836" w:left="1276" w:header="114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0B53" w14:textId="77777777" w:rsidR="009B55FA" w:rsidRDefault="009B55FA" w:rsidP="009070CF">
      <w:r>
        <w:separator/>
      </w:r>
    </w:p>
  </w:endnote>
  <w:endnote w:type="continuationSeparator" w:id="0">
    <w:p w14:paraId="2997FD97" w14:textId="77777777" w:rsidR="009B55FA" w:rsidRDefault="009B55FA" w:rsidP="009070CF">
      <w:r>
        <w:continuationSeparator/>
      </w:r>
    </w:p>
  </w:endnote>
  <w:endnote w:type="continuationNotice" w:id="1">
    <w:p w14:paraId="57578E1C" w14:textId="77777777" w:rsidR="009B55FA" w:rsidRDefault="009B5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ExtraBold">
    <w:altName w:val="Times New Roman"/>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27C1" w14:textId="225A6962" w:rsidR="009070CF" w:rsidRDefault="000501F1" w:rsidP="007A779D">
    <w:pPr>
      <w:pStyle w:val="Piedepgina"/>
      <w:ind w:left="1416" w:right="-567"/>
    </w:pPr>
    <w:r>
      <w:rPr>
        <w:noProof/>
        <w:lang w:eastAsia="es-ES"/>
        <w14:ligatures w14:val="standardContextual"/>
      </w:rPr>
      <w:drawing>
        <wp:anchor distT="0" distB="0" distL="114300" distR="114300" simplePos="0" relativeHeight="251663364" behindDoc="0" locked="0" layoutInCell="1" allowOverlap="1" wp14:anchorId="043F76CD" wp14:editId="57FEAF36">
          <wp:simplePos x="0" y="0"/>
          <wp:positionH relativeFrom="column">
            <wp:posOffset>4286250</wp:posOffset>
          </wp:positionH>
          <wp:positionV relativeFrom="paragraph">
            <wp:posOffset>-667357</wp:posOffset>
          </wp:positionV>
          <wp:extent cx="1516788" cy="646620"/>
          <wp:effectExtent l="0" t="0" r="7620" b="1270"/>
          <wp:wrapNone/>
          <wp:docPr id="272853459" name="Imagen 3" descr="Region-de-Murc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ion-de-Murci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788" cy="64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B2D">
      <w:rPr>
        <w:noProof/>
        <w:lang w:eastAsia="es-ES"/>
        <w14:ligatures w14:val="standardContextual"/>
      </w:rPr>
      <w:drawing>
        <wp:anchor distT="0" distB="0" distL="114300" distR="114300" simplePos="0" relativeHeight="251662340" behindDoc="1" locked="0" layoutInCell="1" allowOverlap="1" wp14:anchorId="6143E1EF" wp14:editId="775A9D51">
          <wp:simplePos x="0" y="0"/>
          <wp:positionH relativeFrom="column">
            <wp:posOffset>159081</wp:posOffset>
          </wp:positionH>
          <wp:positionV relativeFrom="paragraph">
            <wp:posOffset>-851535</wp:posOffset>
          </wp:positionV>
          <wp:extent cx="1431234" cy="921385"/>
          <wp:effectExtent l="0" t="0" r="0" b="0"/>
          <wp:wrapNone/>
          <wp:docPr id="100673833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2969835"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34"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0" behindDoc="0" locked="0" layoutInCell="1" allowOverlap="1" wp14:anchorId="422130A0" wp14:editId="64B90B7C">
          <wp:simplePos x="0" y="0"/>
          <wp:positionH relativeFrom="column">
            <wp:posOffset>775335</wp:posOffset>
          </wp:positionH>
          <wp:positionV relativeFrom="paragraph">
            <wp:posOffset>9753600</wp:posOffset>
          </wp:positionV>
          <wp:extent cx="1460500" cy="216535"/>
          <wp:effectExtent l="0" t="0" r="6350" b="0"/>
          <wp:wrapNone/>
          <wp:docPr id="170392289" name="Imagen 170392289"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1333900040" name="Imagen 1333900040"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t xml:space="preserve">          </w:t>
    </w:r>
  </w:p>
  <w:p w14:paraId="6F17C6ED" w14:textId="37FA8F5B" w:rsidR="009070CF" w:rsidRDefault="009070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BB8A" w14:textId="77777777" w:rsidR="009B55FA" w:rsidRDefault="009B55FA" w:rsidP="009070CF">
      <w:r>
        <w:separator/>
      </w:r>
    </w:p>
  </w:footnote>
  <w:footnote w:type="continuationSeparator" w:id="0">
    <w:p w14:paraId="1087265B" w14:textId="77777777" w:rsidR="009B55FA" w:rsidRDefault="009B55FA" w:rsidP="009070CF">
      <w:r>
        <w:continuationSeparator/>
      </w:r>
    </w:p>
  </w:footnote>
  <w:footnote w:type="continuationNotice" w:id="1">
    <w:p w14:paraId="7975F85C" w14:textId="77777777" w:rsidR="009B55FA" w:rsidRDefault="009B5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5C9B" w14:textId="77C0609F" w:rsidR="009070CF" w:rsidRDefault="0074438E">
    <w:pPr>
      <w:pStyle w:val="Encabezado"/>
    </w:pPr>
    <w:r>
      <w:rPr>
        <w:noProof/>
        <w:lang w:eastAsia="es-ES"/>
      </w:rPr>
      <mc:AlternateContent>
        <mc:Choice Requires="wps">
          <w:drawing>
            <wp:anchor distT="0" distB="0" distL="114300" distR="114300" simplePos="0" relativeHeight="251658244" behindDoc="0" locked="0" layoutInCell="1" allowOverlap="1" wp14:anchorId="46F4AC42" wp14:editId="2D23D880">
              <wp:simplePos x="0" y="0"/>
              <wp:positionH relativeFrom="margin">
                <wp:posOffset>3515802</wp:posOffset>
              </wp:positionH>
              <wp:positionV relativeFrom="paragraph">
                <wp:posOffset>-455626</wp:posOffset>
              </wp:positionV>
              <wp:extent cx="3200400" cy="1447800"/>
              <wp:effectExtent l="0" t="0" r="0" b="0"/>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B4328" w14:textId="77777777" w:rsidR="00DC4642" w:rsidRDefault="00DC4642" w:rsidP="00501617">
                          <w:pPr>
                            <w:tabs>
                              <w:tab w:val="left" w:pos="2127"/>
                            </w:tabs>
                            <w:jc w:val="center"/>
                            <w:rPr>
                              <w:rFonts w:ascii="Nunito Sans ExtraBold" w:hAnsi="Nunito Sans ExtraBold"/>
                              <w:sz w:val="36"/>
                              <w:szCs w:val="36"/>
                            </w:rPr>
                          </w:pPr>
                          <w:r>
                            <w:rPr>
                              <w:rFonts w:ascii="Nunito Sans ExtraBold" w:hAnsi="Nunito Sans ExtraBold"/>
                              <w:sz w:val="36"/>
                              <w:szCs w:val="36"/>
                            </w:rPr>
                            <w:t xml:space="preserve">Preinscripción </w:t>
                          </w:r>
                        </w:p>
                        <w:p w14:paraId="28074EA3" w14:textId="1CC8CCC9" w:rsidR="0074438E" w:rsidRDefault="00FD4A77" w:rsidP="00472760">
                          <w:pPr>
                            <w:pStyle w:val="paragraph"/>
                            <w:spacing w:before="0" w:beforeAutospacing="0" w:after="0" w:afterAutospacing="0"/>
                            <w:textAlignment w:val="baseline"/>
                            <w:rPr>
                              <w:rStyle w:val="normaltextrun"/>
                              <w:rFonts w:ascii="Nunito Sans" w:hAnsi="Nunito Sans"/>
                            </w:rPr>
                          </w:pPr>
                          <w:r>
                            <w:rPr>
                              <w:rFonts w:ascii="Nunito Sans ExtraBold" w:hAnsi="Nunito Sans ExtraBold"/>
                              <w:sz w:val="28"/>
                              <w:szCs w:val="28"/>
                            </w:rPr>
                            <w:tab/>
                          </w:r>
                          <w:r w:rsidR="00E7322D">
                            <w:rPr>
                              <w:rStyle w:val="normaltextrun"/>
                              <w:rFonts w:ascii="Nunito Sans" w:hAnsi="Nunito Sans"/>
                            </w:rPr>
                            <w:t xml:space="preserve">Misión </w:t>
                          </w:r>
                          <w:r w:rsidR="005565BB">
                            <w:rPr>
                              <w:rStyle w:val="normaltextrun"/>
                              <w:rFonts w:ascii="Nunito Sans" w:hAnsi="Nunito Sans"/>
                            </w:rPr>
                            <w:t>C</w:t>
                          </w:r>
                          <w:r w:rsidR="00E7322D">
                            <w:rPr>
                              <w:rStyle w:val="normaltextrun"/>
                              <w:rFonts w:ascii="Nunito Sans" w:hAnsi="Nunito Sans"/>
                            </w:rPr>
                            <w:t>omercial</w:t>
                          </w:r>
                          <w:r w:rsidR="005565BB">
                            <w:rPr>
                              <w:rStyle w:val="normaltextrun"/>
                              <w:rFonts w:ascii="Nunito Sans" w:hAnsi="Nunito Sans"/>
                            </w:rPr>
                            <w:t xml:space="preserve"> Directa</w:t>
                          </w:r>
                          <w:r w:rsidR="00472760">
                            <w:rPr>
                              <w:rStyle w:val="normaltextrun"/>
                              <w:rFonts w:ascii="Nunito Sans" w:hAnsi="Nunito Sans"/>
                            </w:rPr>
                            <w:t xml:space="preserve">  </w:t>
                          </w:r>
                        </w:p>
                        <w:p w14:paraId="7F84795E" w14:textId="5E64E953" w:rsidR="00472760" w:rsidRDefault="0074438E" w:rsidP="00472760">
                          <w:pPr>
                            <w:pStyle w:val="paragraph"/>
                            <w:spacing w:before="0" w:beforeAutospacing="0" w:after="0" w:afterAutospacing="0"/>
                            <w:textAlignment w:val="baseline"/>
                            <w:rPr>
                              <w:rFonts w:ascii="Nunito Sans" w:hAnsi="Nunito Sans"/>
                            </w:rPr>
                          </w:pPr>
                          <w:r>
                            <w:rPr>
                              <w:rStyle w:val="normaltextrun"/>
                              <w:rFonts w:ascii="Nunito Sans" w:hAnsi="Nunito Sans"/>
                            </w:rPr>
                            <w:t xml:space="preserve">       </w:t>
                          </w:r>
                          <w:r w:rsidR="005565BB">
                            <w:rPr>
                              <w:rStyle w:val="normaltextrun"/>
                              <w:rFonts w:ascii="Nunito Sans" w:hAnsi="Nunito Sans"/>
                            </w:rPr>
                            <w:t xml:space="preserve">    </w:t>
                          </w:r>
                          <w:r w:rsidR="00472760">
                            <w:rPr>
                              <w:rStyle w:val="normaltextrun"/>
                              <w:rFonts w:ascii="Nunito Sans" w:hAnsi="Nunito Sans"/>
                            </w:rPr>
                            <w:t xml:space="preserve">Senegal y </w:t>
                          </w:r>
                          <w:r>
                            <w:rPr>
                              <w:rStyle w:val="normaltextrun"/>
                              <w:rFonts w:ascii="Nunito Sans" w:hAnsi="Nunito Sans"/>
                            </w:rPr>
                            <w:t>C</w:t>
                          </w:r>
                          <w:r w:rsidR="00472760">
                            <w:rPr>
                              <w:rStyle w:val="normaltextrun"/>
                              <w:rFonts w:ascii="Nunito Sans" w:hAnsi="Nunito Sans"/>
                            </w:rPr>
                            <w:t>osta de Marfil</w:t>
                          </w:r>
                          <w:r w:rsidR="00472760">
                            <w:rPr>
                              <w:rStyle w:val="eop"/>
                              <w:rFonts w:ascii="Nunito Sans" w:hAnsi="Nunito Sans"/>
                            </w:rPr>
                            <w:t> </w:t>
                          </w:r>
                        </w:p>
                        <w:p w14:paraId="3A97FF58" w14:textId="1830FFAA" w:rsidR="00DC4642" w:rsidRPr="00AE520C" w:rsidRDefault="00DC4642" w:rsidP="00FD4A77">
                          <w:pPr>
                            <w:tabs>
                              <w:tab w:val="left" w:pos="2127"/>
                            </w:tabs>
                            <w:ind w:right="-171"/>
                            <w:jc w:val="center"/>
                            <w:rPr>
                              <w:rFonts w:ascii="Nunito Sans ExtraBold" w:hAnsi="Nunito Sans ExtraBold"/>
                              <w:sz w:val="28"/>
                              <w:szCs w:val="28"/>
                            </w:rPr>
                          </w:pPr>
                        </w:p>
                        <w:p w14:paraId="742BAC0E" w14:textId="33592434" w:rsidR="00DC4642" w:rsidRPr="00C50078" w:rsidRDefault="00F45D76" w:rsidP="00F45D76">
                          <w:pPr>
                            <w:tabs>
                              <w:tab w:val="left" w:pos="2127"/>
                            </w:tabs>
                            <w:rPr>
                              <w:rFonts w:ascii="Nunito Sans" w:hAnsi="Nunito Sans" w:cs="Calibri"/>
                              <w:bCs/>
                              <w:sz w:val="22"/>
                              <w:szCs w:val="22"/>
                            </w:rPr>
                          </w:pPr>
                          <w:bookmarkStart w:id="0" w:name="_Hlk133492940"/>
                          <w:bookmarkEnd w:id="0"/>
                          <w:r>
                            <w:rPr>
                              <w:rFonts w:ascii="Nunito Sans" w:hAnsi="Nunito Sans" w:cs="Calibri"/>
                              <w:bCs/>
                              <w:sz w:val="22"/>
                              <w:szCs w:val="22"/>
                            </w:rPr>
                            <w:t xml:space="preserve">           </w:t>
                          </w:r>
                          <w:r w:rsidR="00501617">
                            <w:rPr>
                              <w:rFonts w:ascii="Nunito Sans" w:hAnsi="Nunito Sans" w:cs="Calibri"/>
                              <w:bCs/>
                              <w:sz w:val="22"/>
                              <w:szCs w:val="22"/>
                            </w:rPr>
                            <w:t xml:space="preserve"> </w:t>
                          </w:r>
                          <w:r w:rsidR="0074438E">
                            <w:rPr>
                              <w:rFonts w:ascii="Nunito Sans" w:hAnsi="Nunito Sans" w:cs="Calibri"/>
                              <w:bCs/>
                              <w:sz w:val="22"/>
                              <w:szCs w:val="22"/>
                            </w:rPr>
                            <w:t xml:space="preserve"> </w:t>
                          </w:r>
                          <w:r w:rsidR="00B931ED">
                            <w:rPr>
                              <w:rFonts w:ascii="Nunito Sans" w:hAnsi="Nunito Sans" w:cs="Calibri"/>
                              <w:bCs/>
                              <w:sz w:val="22"/>
                              <w:szCs w:val="22"/>
                            </w:rPr>
                            <w:t xml:space="preserve">Del </w:t>
                          </w:r>
                          <w:r w:rsidR="0074438E">
                            <w:rPr>
                              <w:rFonts w:ascii="Nunito Sans" w:hAnsi="Nunito Sans" w:cs="Calibri"/>
                              <w:bCs/>
                              <w:sz w:val="22"/>
                              <w:szCs w:val="22"/>
                            </w:rPr>
                            <w:t>21</w:t>
                          </w:r>
                          <w:r w:rsidR="00B931ED">
                            <w:rPr>
                              <w:rFonts w:ascii="Nunito Sans" w:hAnsi="Nunito Sans" w:cs="Calibri"/>
                              <w:bCs/>
                              <w:sz w:val="22"/>
                              <w:szCs w:val="22"/>
                            </w:rPr>
                            <w:t xml:space="preserve"> al </w:t>
                          </w:r>
                          <w:r w:rsidR="0074438E">
                            <w:rPr>
                              <w:rFonts w:ascii="Nunito Sans" w:hAnsi="Nunito Sans" w:cs="Calibri"/>
                              <w:bCs/>
                              <w:sz w:val="22"/>
                              <w:szCs w:val="22"/>
                            </w:rPr>
                            <w:t>27</w:t>
                          </w:r>
                          <w:r w:rsidR="00B931ED">
                            <w:rPr>
                              <w:rFonts w:ascii="Nunito Sans" w:hAnsi="Nunito Sans" w:cs="Calibri"/>
                              <w:bCs/>
                              <w:sz w:val="22"/>
                              <w:szCs w:val="22"/>
                            </w:rPr>
                            <w:t xml:space="preserve"> de </w:t>
                          </w:r>
                          <w:r w:rsidR="0074438E">
                            <w:rPr>
                              <w:rFonts w:ascii="Nunito Sans" w:hAnsi="Nunito Sans" w:cs="Calibri"/>
                              <w:bCs/>
                              <w:sz w:val="22"/>
                              <w:szCs w:val="22"/>
                            </w:rPr>
                            <w:t>abril</w:t>
                          </w:r>
                          <w:r w:rsidR="00FD4A77">
                            <w:rPr>
                              <w:rFonts w:ascii="Nunito Sans" w:hAnsi="Nunito Sans" w:cs="Calibri"/>
                              <w:bCs/>
                              <w:sz w:val="22"/>
                              <w:szCs w:val="22"/>
                            </w:rPr>
                            <w:t xml:space="preserve"> </w:t>
                          </w:r>
                          <w:r w:rsidR="003D63B3">
                            <w:rPr>
                              <w:rFonts w:ascii="Nunito Sans" w:hAnsi="Nunito Sans" w:cs="Calibri"/>
                              <w:bCs/>
                              <w:sz w:val="22"/>
                              <w:szCs w:val="22"/>
                            </w:rPr>
                            <w:t>de 2024</w:t>
                          </w:r>
                        </w:p>
                        <w:p w14:paraId="4A74942A" w14:textId="03F77B78" w:rsidR="00DC4642" w:rsidRPr="00C50078" w:rsidRDefault="00127809" w:rsidP="00501617">
                          <w:pPr>
                            <w:tabs>
                              <w:tab w:val="left" w:pos="2127"/>
                            </w:tabs>
                            <w:jc w:val="center"/>
                            <w:rPr>
                              <w:rFonts w:ascii="Nunito Sans" w:hAnsi="Nunito Sans" w:cs="Calibri"/>
                              <w:b/>
                              <w:sz w:val="22"/>
                              <w:szCs w:val="22"/>
                            </w:rPr>
                          </w:pPr>
                          <w:r>
                            <w:rPr>
                              <w:rFonts w:ascii="Nunito Sans" w:hAnsi="Nunito Sans" w:cs="Calibri"/>
                              <w:b/>
                              <w:sz w:val="22"/>
                              <w:szCs w:val="22"/>
                            </w:rPr>
                            <w:t xml:space="preserve">Sector: </w:t>
                          </w:r>
                          <w:r w:rsidR="00E7322D">
                            <w:rPr>
                              <w:rFonts w:ascii="Nunito Sans" w:hAnsi="Nunito Sans" w:cs="Calibri"/>
                              <w:b/>
                              <w:color w:val="FF0000"/>
                              <w:sz w:val="22"/>
                              <w:szCs w:val="22"/>
                            </w:rPr>
                            <w:t>Multisectorial</w:t>
                          </w:r>
                        </w:p>
                        <w:p w14:paraId="2BE5C553" w14:textId="7564EB7E" w:rsidR="005A14E0" w:rsidRPr="00492FD8" w:rsidRDefault="005A14E0" w:rsidP="005A14E0">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4AC42" id="_x0000_t202" coordsize="21600,21600" o:spt="202" path="m,l,21600r21600,l21600,xe">
              <v:stroke joinstyle="miter"/>
              <v:path gradientshapeok="t" o:connecttype="rect"/>
            </v:shapetype>
            <v:shape id="Cuadro de texto 999179301" o:spid="_x0000_s1026" type="#_x0000_t202" style="position:absolute;margin-left:276.85pt;margin-top:-35.9pt;width:252pt;height:11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" filled="f" stroked="f" strokeweight=".5pt">
              <v:textbox>
                <w:txbxContent>
                  <w:p w14:paraId="319B4328" w14:textId="77777777" w:rsidR="00DC4642" w:rsidRDefault="00DC4642" w:rsidP="00501617">
                    <w:pPr>
                      <w:tabs>
                        <w:tab w:val="left" w:pos="2127"/>
                      </w:tabs>
                      <w:jc w:val="center"/>
                      <w:rPr>
                        <w:rFonts w:ascii="Nunito Sans ExtraBold" w:hAnsi="Nunito Sans ExtraBold"/>
                        <w:sz w:val="36"/>
                        <w:szCs w:val="36"/>
                      </w:rPr>
                    </w:pPr>
                    <w:r>
                      <w:rPr>
                        <w:rFonts w:ascii="Nunito Sans ExtraBold" w:hAnsi="Nunito Sans ExtraBold"/>
                        <w:sz w:val="36"/>
                        <w:szCs w:val="36"/>
                      </w:rPr>
                      <w:t xml:space="preserve">Preinscripción </w:t>
                    </w:r>
                  </w:p>
                  <w:p w14:paraId="28074EA3" w14:textId="1CC8CCC9" w:rsidR="0074438E" w:rsidRDefault="00FD4A77" w:rsidP="00472760">
                    <w:pPr>
                      <w:pStyle w:val="paragraph"/>
                      <w:spacing w:before="0" w:beforeAutospacing="0" w:after="0" w:afterAutospacing="0"/>
                      <w:textAlignment w:val="baseline"/>
                      <w:rPr>
                        <w:rStyle w:val="normaltextrun"/>
                        <w:rFonts w:ascii="Nunito Sans" w:hAnsi="Nunito Sans"/>
                      </w:rPr>
                    </w:pPr>
                    <w:r>
                      <w:rPr>
                        <w:rFonts w:ascii="Nunito Sans ExtraBold" w:hAnsi="Nunito Sans ExtraBold"/>
                        <w:sz w:val="28"/>
                        <w:szCs w:val="28"/>
                      </w:rPr>
                      <w:tab/>
                    </w:r>
                    <w:r w:rsidR="00E7322D">
                      <w:rPr>
                        <w:rStyle w:val="normaltextrun"/>
                        <w:rFonts w:ascii="Nunito Sans" w:hAnsi="Nunito Sans"/>
                      </w:rPr>
                      <w:t xml:space="preserve">Misión </w:t>
                    </w:r>
                    <w:r w:rsidR="005565BB">
                      <w:rPr>
                        <w:rStyle w:val="normaltextrun"/>
                        <w:rFonts w:ascii="Nunito Sans" w:hAnsi="Nunito Sans"/>
                      </w:rPr>
                      <w:t>C</w:t>
                    </w:r>
                    <w:r w:rsidR="00E7322D">
                      <w:rPr>
                        <w:rStyle w:val="normaltextrun"/>
                        <w:rFonts w:ascii="Nunito Sans" w:hAnsi="Nunito Sans"/>
                      </w:rPr>
                      <w:t>omercial</w:t>
                    </w:r>
                    <w:r w:rsidR="005565BB">
                      <w:rPr>
                        <w:rStyle w:val="normaltextrun"/>
                        <w:rFonts w:ascii="Nunito Sans" w:hAnsi="Nunito Sans"/>
                      </w:rPr>
                      <w:t xml:space="preserve"> Directa</w:t>
                    </w:r>
                    <w:r w:rsidR="00472760">
                      <w:rPr>
                        <w:rStyle w:val="normaltextrun"/>
                        <w:rFonts w:ascii="Nunito Sans" w:hAnsi="Nunito Sans"/>
                      </w:rPr>
                      <w:t xml:space="preserve">  </w:t>
                    </w:r>
                  </w:p>
                  <w:p w14:paraId="7F84795E" w14:textId="5E64E953" w:rsidR="00472760" w:rsidRDefault="0074438E" w:rsidP="00472760">
                    <w:pPr>
                      <w:pStyle w:val="paragraph"/>
                      <w:spacing w:before="0" w:beforeAutospacing="0" w:after="0" w:afterAutospacing="0"/>
                      <w:textAlignment w:val="baseline"/>
                      <w:rPr>
                        <w:rFonts w:ascii="Nunito Sans" w:hAnsi="Nunito Sans"/>
                      </w:rPr>
                    </w:pPr>
                    <w:r>
                      <w:rPr>
                        <w:rStyle w:val="normaltextrun"/>
                        <w:rFonts w:ascii="Nunito Sans" w:hAnsi="Nunito Sans"/>
                      </w:rPr>
                      <w:t xml:space="preserve">       </w:t>
                    </w:r>
                    <w:r w:rsidR="005565BB">
                      <w:rPr>
                        <w:rStyle w:val="normaltextrun"/>
                        <w:rFonts w:ascii="Nunito Sans" w:hAnsi="Nunito Sans"/>
                      </w:rPr>
                      <w:t xml:space="preserve">    </w:t>
                    </w:r>
                    <w:r w:rsidR="00472760">
                      <w:rPr>
                        <w:rStyle w:val="normaltextrun"/>
                        <w:rFonts w:ascii="Nunito Sans" w:hAnsi="Nunito Sans"/>
                      </w:rPr>
                      <w:t xml:space="preserve">Senegal y </w:t>
                    </w:r>
                    <w:r>
                      <w:rPr>
                        <w:rStyle w:val="normaltextrun"/>
                        <w:rFonts w:ascii="Nunito Sans" w:hAnsi="Nunito Sans"/>
                      </w:rPr>
                      <w:t>C</w:t>
                    </w:r>
                    <w:r w:rsidR="00472760">
                      <w:rPr>
                        <w:rStyle w:val="normaltextrun"/>
                        <w:rFonts w:ascii="Nunito Sans" w:hAnsi="Nunito Sans"/>
                      </w:rPr>
                      <w:t>osta de Marfil</w:t>
                    </w:r>
                    <w:r w:rsidR="00472760">
                      <w:rPr>
                        <w:rStyle w:val="eop"/>
                        <w:rFonts w:ascii="Nunito Sans" w:hAnsi="Nunito Sans"/>
                      </w:rPr>
                      <w:t> </w:t>
                    </w:r>
                  </w:p>
                  <w:p w14:paraId="3A97FF58" w14:textId="1830FFAA" w:rsidR="00DC4642" w:rsidRPr="00AE520C" w:rsidRDefault="00DC4642" w:rsidP="00FD4A77">
                    <w:pPr>
                      <w:tabs>
                        <w:tab w:val="left" w:pos="2127"/>
                      </w:tabs>
                      <w:ind w:right="-171"/>
                      <w:jc w:val="center"/>
                      <w:rPr>
                        <w:rFonts w:ascii="Nunito Sans ExtraBold" w:hAnsi="Nunito Sans ExtraBold"/>
                        <w:sz w:val="28"/>
                        <w:szCs w:val="28"/>
                      </w:rPr>
                    </w:pPr>
                  </w:p>
                  <w:p w14:paraId="742BAC0E" w14:textId="33592434" w:rsidR="00DC4642" w:rsidRPr="00C50078" w:rsidRDefault="00F45D76" w:rsidP="00F45D76">
                    <w:pPr>
                      <w:tabs>
                        <w:tab w:val="left" w:pos="2127"/>
                      </w:tabs>
                      <w:rPr>
                        <w:rFonts w:ascii="Nunito Sans" w:hAnsi="Nunito Sans" w:cs="Calibri"/>
                        <w:bCs/>
                        <w:sz w:val="22"/>
                        <w:szCs w:val="22"/>
                      </w:rPr>
                    </w:pPr>
                    <w:bookmarkStart w:id="1" w:name="_Hlk133492940"/>
                    <w:bookmarkEnd w:id="1"/>
                    <w:r>
                      <w:rPr>
                        <w:rFonts w:ascii="Nunito Sans" w:hAnsi="Nunito Sans" w:cs="Calibri"/>
                        <w:bCs/>
                        <w:sz w:val="22"/>
                        <w:szCs w:val="22"/>
                      </w:rPr>
                      <w:t xml:space="preserve">           </w:t>
                    </w:r>
                    <w:r w:rsidR="00501617">
                      <w:rPr>
                        <w:rFonts w:ascii="Nunito Sans" w:hAnsi="Nunito Sans" w:cs="Calibri"/>
                        <w:bCs/>
                        <w:sz w:val="22"/>
                        <w:szCs w:val="22"/>
                      </w:rPr>
                      <w:t xml:space="preserve"> </w:t>
                    </w:r>
                    <w:r w:rsidR="0074438E">
                      <w:rPr>
                        <w:rFonts w:ascii="Nunito Sans" w:hAnsi="Nunito Sans" w:cs="Calibri"/>
                        <w:bCs/>
                        <w:sz w:val="22"/>
                        <w:szCs w:val="22"/>
                      </w:rPr>
                      <w:t xml:space="preserve"> </w:t>
                    </w:r>
                    <w:r w:rsidR="00B931ED">
                      <w:rPr>
                        <w:rFonts w:ascii="Nunito Sans" w:hAnsi="Nunito Sans" w:cs="Calibri"/>
                        <w:bCs/>
                        <w:sz w:val="22"/>
                        <w:szCs w:val="22"/>
                      </w:rPr>
                      <w:t xml:space="preserve">Del </w:t>
                    </w:r>
                    <w:r w:rsidR="0074438E">
                      <w:rPr>
                        <w:rFonts w:ascii="Nunito Sans" w:hAnsi="Nunito Sans" w:cs="Calibri"/>
                        <w:bCs/>
                        <w:sz w:val="22"/>
                        <w:szCs w:val="22"/>
                      </w:rPr>
                      <w:t>21</w:t>
                    </w:r>
                    <w:r w:rsidR="00B931ED">
                      <w:rPr>
                        <w:rFonts w:ascii="Nunito Sans" w:hAnsi="Nunito Sans" w:cs="Calibri"/>
                        <w:bCs/>
                        <w:sz w:val="22"/>
                        <w:szCs w:val="22"/>
                      </w:rPr>
                      <w:t xml:space="preserve"> al </w:t>
                    </w:r>
                    <w:r w:rsidR="0074438E">
                      <w:rPr>
                        <w:rFonts w:ascii="Nunito Sans" w:hAnsi="Nunito Sans" w:cs="Calibri"/>
                        <w:bCs/>
                        <w:sz w:val="22"/>
                        <w:szCs w:val="22"/>
                      </w:rPr>
                      <w:t>27</w:t>
                    </w:r>
                    <w:r w:rsidR="00B931ED">
                      <w:rPr>
                        <w:rFonts w:ascii="Nunito Sans" w:hAnsi="Nunito Sans" w:cs="Calibri"/>
                        <w:bCs/>
                        <w:sz w:val="22"/>
                        <w:szCs w:val="22"/>
                      </w:rPr>
                      <w:t xml:space="preserve"> de </w:t>
                    </w:r>
                    <w:r w:rsidR="0074438E">
                      <w:rPr>
                        <w:rFonts w:ascii="Nunito Sans" w:hAnsi="Nunito Sans" w:cs="Calibri"/>
                        <w:bCs/>
                        <w:sz w:val="22"/>
                        <w:szCs w:val="22"/>
                      </w:rPr>
                      <w:t>abril</w:t>
                    </w:r>
                    <w:r w:rsidR="00FD4A77">
                      <w:rPr>
                        <w:rFonts w:ascii="Nunito Sans" w:hAnsi="Nunito Sans" w:cs="Calibri"/>
                        <w:bCs/>
                        <w:sz w:val="22"/>
                        <w:szCs w:val="22"/>
                      </w:rPr>
                      <w:t xml:space="preserve"> </w:t>
                    </w:r>
                    <w:r w:rsidR="003D63B3">
                      <w:rPr>
                        <w:rFonts w:ascii="Nunito Sans" w:hAnsi="Nunito Sans" w:cs="Calibri"/>
                        <w:bCs/>
                        <w:sz w:val="22"/>
                        <w:szCs w:val="22"/>
                      </w:rPr>
                      <w:t>de 2024</w:t>
                    </w:r>
                  </w:p>
                  <w:p w14:paraId="4A74942A" w14:textId="03F77B78" w:rsidR="00DC4642" w:rsidRPr="00C50078" w:rsidRDefault="00127809" w:rsidP="00501617">
                    <w:pPr>
                      <w:tabs>
                        <w:tab w:val="left" w:pos="2127"/>
                      </w:tabs>
                      <w:jc w:val="center"/>
                      <w:rPr>
                        <w:rFonts w:ascii="Nunito Sans" w:hAnsi="Nunito Sans" w:cs="Calibri"/>
                        <w:b/>
                        <w:sz w:val="22"/>
                        <w:szCs w:val="22"/>
                      </w:rPr>
                    </w:pPr>
                    <w:r>
                      <w:rPr>
                        <w:rFonts w:ascii="Nunito Sans" w:hAnsi="Nunito Sans" w:cs="Calibri"/>
                        <w:b/>
                        <w:sz w:val="22"/>
                        <w:szCs w:val="22"/>
                      </w:rPr>
                      <w:t xml:space="preserve">Sector: </w:t>
                    </w:r>
                    <w:r w:rsidR="00E7322D">
                      <w:rPr>
                        <w:rFonts w:ascii="Nunito Sans" w:hAnsi="Nunito Sans" w:cs="Calibri"/>
                        <w:b/>
                        <w:color w:val="FF0000"/>
                        <w:sz w:val="22"/>
                        <w:szCs w:val="22"/>
                      </w:rPr>
                      <w:t>Multisectorial</w:t>
                    </w:r>
                  </w:p>
                  <w:p w14:paraId="2BE5C553" w14:textId="7564EB7E" w:rsidR="005A14E0" w:rsidRPr="00492FD8" w:rsidRDefault="005A14E0" w:rsidP="005A14E0">
                    <w:pPr>
                      <w:pStyle w:val="Encabezado"/>
                      <w:jc w:val="right"/>
                      <w:rPr>
                        <w:rFonts w:ascii="Nunito Sans ExtraBold" w:hAnsi="Nunito Sans ExtraBold"/>
                        <w:sz w:val="36"/>
                        <w:szCs w:val="36"/>
                      </w:rPr>
                    </w:pPr>
                  </w:p>
                </w:txbxContent>
              </v:textbox>
              <w10:wrap anchorx="margin"/>
            </v:shape>
          </w:pict>
        </mc:Fallback>
      </mc:AlternateContent>
    </w:r>
    <w:r w:rsidR="00FD4A77">
      <w:rPr>
        <w:noProof/>
        <w:lang w:eastAsia="es-ES"/>
      </w:rPr>
      <w:drawing>
        <wp:anchor distT="0" distB="0" distL="114300" distR="114300" simplePos="0" relativeHeight="251661316" behindDoc="0" locked="0" layoutInCell="1" allowOverlap="1" wp14:anchorId="0A5109F8" wp14:editId="487C70AA">
          <wp:simplePos x="0" y="0"/>
          <wp:positionH relativeFrom="margin">
            <wp:posOffset>0</wp:posOffset>
          </wp:positionH>
          <wp:positionV relativeFrom="paragraph">
            <wp:posOffset>-304800</wp:posOffset>
          </wp:positionV>
          <wp:extent cx="3619500" cy="762000"/>
          <wp:effectExtent l="0" t="0" r="0" b="0"/>
          <wp:wrapNone/>
          <wp:docPr id="1549005112"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6013"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15:restartNumberingAfterBreak="0">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15:restartNumberingAfterBreak="0">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E3637DB"/>
    <w:multiLevelType w:val="hybridMultilevel"/>
    <w:tmpl w:val="C914A0FA"/>
    <w:lvl w:ilvl="0" w:tplc="D6DC455C">
      <w:start w:val="1"/>
      <w:numFmt w:val="bullet"/>
      <w:lvlText w:val=""/>
      <w:lvlJc w:val="left"/>
      <w:pPr>
        <w:ind w:left="786" w:hanging="360"/>
      </w:pPr>
      <w:rPr>
        <w:rFonts w:ascii="Wingdings" w:hAnsi="Wingdings" w:cs="Symbol" w:hint="default"/>
        <w:sz w:val="20"/>
        <w:szCs w:val="2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8F4448"/>
    <w:multiLevelType w:val="multilevel"/>
    <w:tmpl w:val="9722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num w:numId="1" w16cid:durableId="2020739570">
    <w:abstractNumId w:val="0"/>
  </w:num>
  <w:num w:numId="2" w16cid:durableId="1632051925">
    <w:abstractNumId w:val="1"/>
  </w:num>
  <w:num w:numId="3" w16cid:durableId="970212481">
    <w:abstractNumId w:val="9"/>
  </w:num>
  <w:num w:numId="4" w16cid:durableId="1948808066">
    <w:abstractNumId w:val="2"/>
  </w:num>
  <w:num w:numId="5" w16cid:durableId="918448055">
    <w:abstractNumId w:val="3"/>
  </w:num>
  <w:num w:numId="6" w16cid:durableId="1713964130">
    <w:abstractNumId w:val="6"/>
  </w:num>
  <w:num w:numId="7" w16cid:durableId="41515034">
    <w:abstractNumId w:val="5"/>
  </w:num>
  <w:num w:numId="8" w16cid:durableId="81269656">
    <w:abstractNumId w:val="8"/>
  </w:num>
  <w:num w:numId="9" w16cid:durableId="1444761701">
    <w:abstractNumId w:val="4"/>
  </w:num>
  <w:num w:numId="10" w16cid:durableId="1715423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CF"/>
    <w:rsid w:val="0000028B"/>
    <w:rsid w:val="000501F1"/>
    <w:rsid w:val="0006300D"/>
    <w:rsid w:val="000775AF"/>
    <w:rsid w:val="000A6893"/>
    <w:rsid w:val="000B6349"/>
    <w:rsid w:val="000D35EE"/>
    <w:rsid w:val="000E549C"/>
    <w:rsid w:val="000F7DCE"/>
    <w:rsid w:val="00121622"/>
    <w:rsid w:val="0012609C"/>
    <w:rsid w:val="00127809"/>
    <w:rsid w:val="0013305D"/>
    <w:rsid w:val="00137C21"/>
    <w:rsid w:val="00142DCA"/>
    <w:rsid w:val="00185288"/>
    <w:rsid w:val="00192E03"/>
    <w:rsid w:val="001D021B"/>
    <w:rsid w:val="001D76EF"/>
    <w:rsid w:val="001E0678"/>
    <w:rsid w:val="001E3A0D"/>
    <w:rsid w:val="00200612"/>
    <w:rsid w:val="00252028"/>
    <w:rsid w:val="002579D3"/>
    <w:rsid w:val="0027569B"/>
    <w:rsid w:val="002F2162"/>
    <w:rsid w:val="003050DF"/>
    <w:rsid w:val="0034703B"/>
    <w:rsid w:val="00357912"/>
    <w:rsid w:val="003857B0"/>
    <w:rsid w:val="003C0957"/>
    <w:rsid w:val="003D63B3"/>
    <w:rsid w:val="003F6651"/>
    <w:rsid w:val="004009E2"/>
    <w:rsid w:val="00403C20"/>
    <w:rsid w:val="004058D7"/>
    <w:rsid w:val="00407F49"/>
    <w:rsid w:val="00420D86"/>
    <w:rsid w:val="00464E20"/>
    <w:rsid w:val="0047130B"/>
    <w:rsid w:val="00472760"/>
    <w:rsid w:val="00483032"/>
    <w:rsid w:val="004C34A1"/>
    <w:rsid w:val="00501617"/>
    <w:rsid w:val="00524F88"/>
    <w:rsid w:val="00537A8F"/>
    <w:rsid w:val="0054158B"/>
    <w:rsid w:val="0055458F"/>
    <w:rsid w:val="005565BB"/>
    <w:rsid w:val="0057320E"/>
    <w:rsid w:val="00585287"/>
    <w:rsid w:val="00585B2D"/>
    <w:rsid w:val="005A04D5"/>
    <w:rsid w:val="005A14E0"/>
    <w:rsid w:val="006030C2"/>
    <w:rsid w:val="00621246"/>
    <w:rsid w:val="006317C5"/>
    <w:rsid w:val="00650AAB"/>
    <w:rsid w:val="006A05FA"/>
    <w:rsid w:val="006C3FFD"/>
    <w:rsid w:val="00702338"/>
    <w:rsid w:val="00702464"/>
    <w:rsid w:val="00707373"/>
    <w:rsid w:val="00714674"/>
    <w:rsid w:val="00736ED9"/>
    <w:rsid w:val="0074020D"/>
    <w:rsid w:val="00742D76"/>
    <w:rsid w:val="0074438E"/>
    <w:rsid w:val="007526B5"/>
    <w:rsid w:val="0075276F"/>
    <w:rsid w:val="00753AD1"/>
    <w:rsid w:val="00753B51"/>
    <w:rsid w:val="00754B29"/>
    <w:rsid w:val="00756921"/>
    <w:rsid w:val="00760569"/>
    <w:rsid w:val="00773BB8"/>
    <w:rsid w:val="00782B7C"/>
    <w:rsid w:val="007A418F"/>
    <w:rsid w:val="007A779D"/>
    <w:rsid w:val="007C4232"/>
    <w:rsid w:val="007F1629"/>
    <w:rsid w:val="00813588"/>
    <w:rsid w:val="008234BE"/>
    <w:rsid w:val="0082744C"/>
    <w:rsid w:val="008B0134"/>
    <w:rsid w:val="008C1DC7"/>
    <w:rsid w:val="00906146"/>
    <w:rsid w:val="009070CF"/>
    <w:rsid w:val="00955DA2"/>
    <w:rsid w:val="00960855"/>
    <w:rsid w:val="009707E2"/>
    <w:rsid w:val="00983B82"/>
    <w:rsid w:val="009B55FA"/>
    <w:rsid w:val="009D1390"/>
    <w:rsid w:val="00A350FB"/>
    <w:rsid w:val="00A45218"/>
    <w:rsid w:val="00A50FBA"/>
    <w:rsid w:val="00A54935"/>
    <w:rsid w:val="00A55F63"/>
    <w:rsid w:val="00A56E64"/>
    <w:rsid w:val="00A662E8"/>
    <w:rsid w:val="00A66901"/>
    <w:rsid w:val="00A7693B"/>
    <w:rsid w:val="00A97721"/>
    <w:rsid w:val="00AA7302"/>
    <w:rsid w:val="00AA7D1F"/>
    <w:rsid w:val="00AC7ACF"/>
    <w:rsid w:val="00AD68D3"/>
    <w:rsid w:val="00AE01D1"/>
    <w:rsid w:val="00AE520C"/>
    <w:rsid w:val="00AF24D6"/>
    <w:rsid w:val="00B1043D"/>
    <w:rsid w:val="00B70491"/>
    <w:rsid w:val="00B71FFD"/>
    <w:rsid w:val="00B83A20"/>
    <w:rsid w:val="00B931ED"/>
    <w:rsid w:val="00BF14B9"/>
    <w:rsid w:val="00BF4B4F"/>
    <w:rsid w:val="00C3029E"/>
    <w:rsid w:val="00C33453"/>
    <w:rsid w:val="00C450DC"/>
    <w:rsid w:val="00C50078"/>
    <w:rsid w:val="00C519CE"/>
    <w:rsid w:val="00C52ADF"/>
    <w:rsid w:val="00C85D56"/>
    <w:rsid w:val="00D00F89"/>
    <w:rsid w:val="00D04B95"/>
    <w:rsid w:val="00D32BAC"/>
    <w:rsid w:val="00D42E36"/>
    <w:rsid w:val="00D74155"/>
    <w:rsid w:val="00D91133"/>
    <w:rsid w:val="00DC4642"/>
    <w:rsid w:val="00DE0544"/>
    <w:rsid w:val="00DE314F"/>
    <w:rsid w:val="00DF0835"/>
    <w:rsid w:val="00DF4473"/>
    <w:rsid w:val="00E014A3"/>
    <w:rsid w:val="00E1057A"/>
    <w:rsid w:val="00E114C1"/>
    <w:rsid w:val="00E562D9"/>
    <w:rsid w:val="00E7322D"/>
    <w:rsid w:val="00EC794F"/>
    <w:rsid w:val="00F445C0"/>
    <w:rsid w:val="00F45D76"/>
    <w:rsid w:val="00F52E10"/>
    <w:rsid w:val="00F64BD1"/>
    <w:rsid w:val="00F670FB"/>
    <w:rsid w:val="00F73270"/>
    <w:rsid w:val="00F80B15"/>
    <w:rsid w:val="00F95144"/>
    <w:rsid w:val="00FD4A77"/>
    <w:rsid w:val="00FD7FEC"/>
    <w:rsid w:val="00FE05E5"/>
    <w:rsid w:val="00FE0A95"/>
    <w:rsid w:val="00FE1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chartTrackingRefBased/>
  <w15:docId w15:val="{F9FBD309-C8CA-44D8-A3D0-184B72D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customStyle="1" w:styleId="Mencinsinresolver1">
    <w:name w:val="Mención sin resolver1"/>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customStyle="1" w:styleId="Pa3">
    <w:name w:val="Pa3"/>
    <w:basedOn w:val="Normal"/>
    <w:next w:val="Normal"/>
    <w:uiPriority w:val="99"/>
    <w:rsid w:val="00483032"/>
    <w:pPr>
      <w:suppressAutoHyphens w:val="0"/>
      <w:autoSpaceDE w:val="0"/>
      <w:autoSpaceDN w:val="0"/>
      <w:adjustRightInd w:val="0"/>
      <w:spacing w:line="321" w:lineRule="atLeast"/>
    </w:pPr>
    <w:rPr>
      <w:rFonts w:ascii="Roboto" w:eastAsiaTheme="minorHAnsi" w:hAnsi="Roboto" w:cstheme="minorBidi"/>
      <w:lang w:eastAsia="en-US"/>
    </w:rPr>
  </w:style>
  <w:style w:type="character" w:customStyle="1" w:styleId="A3">
    <w:name w:val="A3"/>
    <w:uiPriority w:val="99"/>
    <w:rsid w:val="00483032"/>
    <w:rPr>
      <w:rFonts w:cs="Roboto"/>
      <w:color w:val="000000"/>
      <w:sz w:val="28"/>
      <w:szCs w:val="28"/>
    </w:rPr>
  </w:style>
  <w:style w:type="paragraph" w:styleId="NormalWeb">
    <w:name w:val="Normal (Web)"/>
    <w:basedOn w:val="Normal"/>
    <w:uiPriority w:val="99"/>
    <w:unhideWhenUsed/>
    <w:rsid w:val="00E014A3"/>
    <w:pPr>
      <w:suppressAutoHyphens w:val="0"/>
      <w:spacing w:before="100" w:beforeAutospacing="1" w:after="100" w:afterAutospacing="1"/>
    </w:pPr>
    <w:rPr>
      <w:rFonts w:ascii="Times New Roman" w:eastAsiaTheme="minorHAnsi" w:hAnsi="Times New Roman"/>
      <w:lang w:eastAsia="es-ES"/>
    </w:rPr>
  </w:style>
  <w:style w:type="paragraph" w:styleId="Textodeglobo">
    <w:name w:val="Balloon Text"/>
    <w:basedOn w:val="Normal"/>
    <w:link w:val="TextodegloboCar"/>
    <w:uiPriority w:val="99"/>
    <w:semiHidden/>
    <w:unhideWhenUsed/>
    <w:rsid w:val="00A769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693B"/>
    <w:rPr>
      <w:rFonts w:ascii="Segoe UI" w:eastAsia="MS Mincho" w:hAnsi="Segoe UI" w:cs="Segoe UI"/>
      <w:kern w:val="0"/>
      <w:sz w:val="18"/>
      <w:szCs w:val="18"/>
      <w:lang w:eastAsia="zh-CN"/>
      <w14:ligatures w14:val="none"/>
    </w:rPr>
  </w:style>
  <w:style w:type="paragraph" w:customStyle="1" w:styleId="paragraph">
    <w:name w:val="paragraph"/>
    <w:basedOn w:val="Normal"/>
    <w:rsid w:val="00472760"/>
    <w:pPr>
      <w:suppressAutoHyphens w:val="0"/>
      <w:spacing w:before="100" w:beforeAutospacing="1" w:after="100" w:afterAutospacing="1"/>
    </w:pPr>
    <w:rPr>
      <w:rFonts w:ascii="Times New Roman" w:eastAsia="Times New Roman" w:hAnsi="Times New Roman"/>
      <w:lang w:eastAsia="es-ES"/>
    </w:rPr>
  </w:style>
  <w:style w:type="character" w:customStyle="1" w:styleId="normaltextrun">
    <w:name w:val="normaltextrun"/>
    <w:basedOn w:val="Fuentedeprrafopredeter"/>
    <w:rsid w:val="00472760"/>
  </w:style>
  <w:style w:type="character" w:customStyle="1" w:styleId="eop">
    <w:name w:val="eop"/>
    <w:basedOn w:val="Fuentedeprrafopredeter"/>
    <w:rsid w:val="00472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nstitutofomentomurcia.es/infodirecto/jsps/index.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0318DC7C631D14DA8A9E220C61C5A1F" ma:contentTypeVersion="18" ma:contentTypeDescription="Crear nuevo documento." ma:contentTypeScope="" ma:versionID="a337b9a7e8dfb37a4c74f2dbc1e2dafc">
  <xsd:schema xmlns:xsd="http://www.w3.org/2001/XMLSchema" xmlns:xs="http://www.w3.org/2001/XMLSchema" xmlns:p="http://schemas.microsoft.com/office/2006/metadata/properties" xmlns:ns2="bc934ed1-fc6e-40dc-8eb3-366867545b6c" xmlns:ns3="ba600c26-20e0-433c-877d-adf8e183668e" targetNamespace="http://schemas.microsoft.com/office/2006/metadata/properties" ma:root="true" ma:fieldsID="bbecca99974ed02e3657f19b72037706" ns2:_="" ns3:_="">
    <xsd:import namespace="bc934ed1-fc6e-40dc-8eb3-366867545b6c"/>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34ed1-fc6e-40dc-8eb3-366867545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bc934ed1-fc6e-40dc-8eb3-366867545b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EF6E0-C252-49E9-8D29-95D2A6CC8D75}">
  <ds:schemaRefs>
    <ds:schemaRef ds:uri="http://schemas.microsoft.com/sharepoint/v3/contenttype/forms"/>
  </ds:schemaRefs>
</ds:datastoreItem>
</file>

<file path=customXml/itemProps2.xml><?xml version="1.0" encoding="utf-8"?>
<ds:datastoreItem xmlns:ds="http://schemas.openxmlformats.org/officeDocument/2006/customXml" ds:itemID="{2FEE18D4-3E40-4764-85C2-D4C82A5F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34ed1-fc6e-40dc-8eb3-366867545b6c"/>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AF1AA-95EF-440F-B5FE-97CECB867922}">
  <ds:schemaRefs>
    <ds:schemaRef ds:uri="http://schemas.microsoft.com/office/2006/metadata/properties"/>
    <ds:schemaRef ds:uri="http://schemas.microsoft.com/office/infopath/2007/PartnerControls"/>
    <ds:schemaRef ds:uri="ba600c26-20e0-433c-877d-adf8e183668e"/>
    <ds:schemaRef ds:uri="bc934ed1-fc6e-40dc-8eb3-366867545b6c"/>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Guillermo Aycart López</cp:lastModifiedBy>
  <cp:revision>34</cp:revision>
  <cp:lastPrinted>2024-02-22T11:38:00Z</cp:lastPrinted>
  <dcterms:created xsi:type="dcterms:W3CDTF">2024-02-22T10:35:00Z</dcterms:created>
  <dcterms:modified xsi:type="dcterms:W3CDTF">2024-02-22T12:29:00Z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0x010100A0318DC7C631D14DA8A9E220C61C5A1F</vt:lpwstr>
  </property>
  <property fmtid="{D5CDD505-2E9C-101B-9397-08002B2CF9AE}" pid="3" name="MediaServiceImageTags">
    <vt:lpwstr/>
  </property>
</Properties>
</file>